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86D7" w14:textId="45626A59" w:rsidR="00E34853" w:rsidRDefault="0067306C" w:rsidP="007A2756">
      <w:r>
        <w:rPr>
          <w:noProof/>
        </w:rPr>
        <mc:AlternateContent>
          <mc:Choice Requires="wps">
            <w:drawing>
              <wp:anchor distT="45720" distB="45720" distL="114300" distR="114300" simplePos="0" relativeHeight="251662336" behindDoc="0" locked="0" layoutInCell="1" allowOverlap="1" wp14:anchorId="72EFC9C7" wp14:editId="03736169">
                <wp:simplePos x="0" y="0"/>
                <wp:positionH relativeFrom="margin">
                  <wp:posOffset>1270000</wp:posOffset>
                </wp:positionH>
                <wp:positionV relativeFrom="paragraph">
                  <wp:posOffset>6350</wp:posOffset>
                </wp:positionV>
                <wp:extent cx="4794250" cy="1404620"/>
                <wp:effectExtent l="0" t="0" r="63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404620"/>
                        </a:xfrm>
                        <a:prstGeom prst="rect">
                          <a:avLst/>
                        </a:prstGeom>
                        <a:solidFill>
                          <a:srgbClr val="FFFFFF"/>
                        </a:solidFill>
                        <a:ln w="9525">
                          <a:noFill/>
                          <a:miter lim="800000"/>
                          <a:headEnd/>
                          <a:tailEnd/>
                        </a:ln>
                      </wps:spPr>
                      <wps:txbx>
                        <w:txbxContent>
                          <w:p w14:paraId="7144AE3F" w14:textId="583854FA" w:rsidR="00A55312" w:rsidRPr="00942751" w:rsidRDefault="00A55312">
                            <w:pPr>
                              <w:rPr>
                                <w:sz w:val="48"/>
                              </w:rPr>
                            </w:pPr>
                            <w:r w:rsidRPr="00942751">
                              <w:rPr>
                                <w:sz w:val="48"/>
                              </w:rPr>
                              <w:t>Information and Policies 20</w:t>
                            </w:r>
                            <w:r w:rsidR="004D49DF">
                              <w:rPr>
                                <w:sz w:val="48"/>
                              </w:rPr>
                              <w:t>20</w:t>
                            </w:r>
                            <w:r w:rsidRPr="00942751">
                              <w:rPr>
                                <w:sz w:val="48"/>
                              </w:rPr>
                              <w:t>-20</w:t>
                            </w:r>
                            <w:r w:rsidR="002F0F1E">
                              <w:rPr>
                                <w:sz w:val="48"/>
                              </w:rPr>
                              <w:t>2</w:t>
                            </w:r>
                            <w:r w:rsidR="004D49DF">
                              <w:rPr>
                                <w:sz w:val="4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FC9C7" id="_x0000_t202" coordsize="21600,21600" o:spt="202" path="m,l,21600r21600,l21600,xe">
                <v:stroke joinstyle="miter"/>
                <v:path gradientshapeok="t" o:connecttype="rect"/>
              </v:shapetype>
              <v:shape id="Text Box 2" o:spid="_x0000_s1026" type="#_x0000_t202" style="position:absolute;margin-left:100pt;margin-top:.5pt;width:37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TkHgIAABwEAAAOAAAAZHJzL2Uyb0RvYy54bWysU9Fu2yAUfZ+0f0C8L3Ysp2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" stroked="f">
                <v:textbox style="mso-fit-shape-to-text:t">
                  <w:txbxContent>
                    <w:p w14:paraId="7144AE3F" w14:textId="583854FA" w:rsidR="00A55312" w:rsidRPr="00942751" w:rsidRDefault="00A55312">
                      <w:pPr>
                        <w:rPr>
                          <w:sz w:val="48"/>
                        </w:rPr>
                      </w:pPr>
                      <w:r w:rsidRPr="00942751">
                        <w:rPr>
                          <w:sz w:val="48"/>
                        </w:rPr>
                        <w:t>Information and Policies 20</w:t>
                      </w:r>
                      <w:r w:rsidR="004D49DF">
                        <w:rPr>
                          <w:sz w:val="48"/>
                        </w:rPr>
                        <w:t>20</w:t>
                      </w:r>
                      <w:r w:rsidRPr="00942751">
                        <w:rPr>
                          <w:sz w:val="48"/>
                        </w:rPr>
                        <w:t>-20</w:t>
                      </w:r>
                      <w:r w:rsidR="002F0F1E">
                        <w:rPr>
                          <w:sz w:val="48"/>
                        </w:rPr>
                        <w:t>2</w:t>
                      </w:r>
                      <w:r w:rsidR="004D49DF">
                        <w:rPr>
                          <w:sz w:val="48"/>
                        </w:rPr>
                        <w:t>1</w:t>
                      </w:r>
                    </w:p>
                  </w:txbxContent>
                </v:textbox>
                <w10:wrap type="square" anchorx="margin"/>
              </v:shape>
            </w:pict>
          </mc:Fallback>
        </mc:AlternateContent>
      </w:r>
      <w:r w:rsidR="00F12E27">
        <w:rPr>
          <w:noProof/>
        </w:rPr>
        <w:drawing>
          <wp:anchor distT="0" distB="0" distL="114300" distR="114300" simplePos="0" relativeHeight="251660288" behindDoc="1" locked="0" layoutInCell="1" allowOverlap="1" wp14:anchorId="3DFC8094" wp14:editId="62A3676F">
            <wp:simplePos x="0" y="0"/>
            <wp:positionH relativeFrom="margin">
              <wp:posOffset>247650</wp:posOffset>
            </wp:positionH>
            <wp:positionV relativeFrom="paragraph">
              <wp:posOffset>0</wp:posOffset>
            </wp:positionV>
            <wp:extent cx="1409700" cy="1409700"/>
            <wp:effectExtent l="0" t="0" r="0" b="0"/>
            <wp:wrapTight wrapText="bothSides">
              <wp:wrapPolygon edited="0">
                <wp:start x="3795" y="1168"/>
                <wp:lineTo x="1459" y="6422"/>
                <wp:lineTo x="0" y="7297"/>
                <wp:lineTo x="292" y="9924"/>
                <wp:lineTo x="4670" y="11092"/>
                <wp:lineTo x="4378" y="15762"/>
                <wp:lineTo x="4962" y="19849"/>
                <wp:lineTo x="6422" y="19849"/>
                <wp:lineTo x="6422" y="15762"/>
                <wp:lineTo x="17222" y="15178"/>
                <wp:lineTo x="20432" y="11384"/>
                <wp:lineTo x="20432" y="10800"/>
                <wp:lineTo x="19265" y="9341"/>
                <wp:lineTo x="9049" y="6422"/>
                <wp:lineTo x="9341" y="5546"/>
                <wp:lineTo x="6422" y="2043"/>
                <wp:lineTo x="5254" y="1168"/>
                <wp:lineTo x="3795" y="11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4505E7E8" w14:textId="4D2F9911" w:rsidR="00942751" w:rsidRDefault="0067306C" w:rsidP="00E34853">
      <w:pPr>
        <w:jc w:val="center"/>
      </w:pPr>
      <w:r>
        <w:rPr>
          <w:noProof/>
        </w:rPr>
        <mc:AlternateContent>
          <mc:Choice Requires="wps">
            <w:drawing>
              <wp:anchor distT="45720" distB="45720" distL="114300" distR="114300" simplePos="0" relativeHeight="251664384" behindDoc="0" locked="0" layoutInCell="1" allowOverlap="1" wp14:anchorId="39D466DC" wp14:editId="1E94CAC6">
                <wp:simplePos x="0" y="0"/>
                <wp:positionH relativeFrom="column">
                  <wp:posOffset>1816100</wp:posOffset>
                </wp:positionH>
                <wp:positionV relativeFrom="paragraph">
                  <wp:posOffset>222250</wp:posOffset>
                </wp:positionV>
                <wp:extent cx="370205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1404620"/>
                        </a:xfrm>
                        <a:prstGeom prst="rect">
                          <a:avLst/>
                        </a:prstGeom>
                        <a:solidFill>
                          <a:srgbClr val="FFFFFF"/>
                        </a:solidFill>
                        <a:ln w="9525">
                          <a:solidFill>
                            <a:srgbClr val="000000"/>
                          </a:solidFill>
                          <a:miter lim="800000"/>
                          <a:headEnd/>
                          <a:tailEnd/>
                        </a:ln>
                      </wps:spPr>
                      <wps:txbx>
                        <w:txbxContent>
                          <w:p w14:paraId="5A41133A" w14:textId="5418C773" w:rsidR="00A55312" w:rsidRPr="0067306C" w:rsidRDefault="00A55312" w:rsidP="00942751">
                            <w:pPr>
                              <w:spacing w:after="0"/>
                              <w:jc w:val="center"/>
                              <w:rPr>
                                <w:sz w:val="28"/>
                              </w:rPr>
                            </w:pPr>
                            <w:r w:rsidRPr="0067306C">
                              <w:rPr>
                                <w:sz w:val="28"/>
                              </w:rPr>
                              <w:t>Class Start Date:</w:t>
                            </w:r>
                          </w:p>
                          <w:p w14:paraId="55A8657C" w14:textId="41A6724B" w:rsidR="00A55312" w:rsidRPr="0067306C" w:rsidRDefault="00A55312" w:rsidP="00942751">
                            <w:pPr>
                              <w:spacing w:after="0"/>
                              <w:jc w:val="center"/>
                              <w:rPr>
                                <w:sz w:val="32"/>
                              </w:rPr>
                            </w:pPr>
                            <w:r w:rsidRPr="0067306C">
                              <w:rPr>
                                <w:sz w:val="32"/>
                              </w:rPr>
                              <w:t xml:space="preserve">Monday, August </w:t>
                            </w:r>
                            <w:r w:rsidR="004D49DF">
                              <w:rPr>
                                <w:sz w:val="32"/>
                              </w:rPr>
                              <w:t>31</w:t>
                            </w:r>
                            <w:r w:rsidRPr="0067306C">
                              <w:rPr>
                                <w:sz w:val="32"/>
                              </w:rPr>
                              <w:t>, 20</w:t>
                            </w:r>
                            <w:r w:rsidR="004D49DF">
                              <w:rPr>
                                <w:sz w:val="32"/>
                              </w:rPr>
                              <w:t>20</w:t>
                            </w:r>
                          </w:p>
                          <w:p w14:paraId="3FA9CBDB" w14:textId="4DE1383B" w:rsidR="00A55312" w:rsidRDefault="00A55312" w:rsidP="00942751">
                            <w:pPr>
                              <w:spacing w:after="0"/>
                              <w:jc w:val="center"/>
                            </w:pPr>
                            <w:r>
                              <w:t>The school year will consist between 35-40 weeks of dancing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466DC" id="_x0000_s1027" type="#_x0000_t202" style="position:absolute;left:0;text-align:left;margin-left:143pt;margin-top:17.5pt;width:29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">
                <v:textbox style="mso-fit-shape-to-text:t">
                  <w:txbxContent>
                    <w:p w14:paraId="5A41133A" w14:textId="5418C773" w:rsidR="00A55312" w:rsidRPr="0067306C" w:rsidRDefault="00A55312" w:rsidP="00942751">
                      <w:pPr>
                        <w:spacing w:after="0"/>
                        <w:jc w:val="center"/>
                        <w:rPr>
                          <w:sz w:val="28"/>
                        </w:rPr>
                      </w:pPr>
                      <w:r w:rsidRPr="0067306C">
                        <w:rPr>
                          <w:sz w:val="28"/>
                        </w:rPr>
                        <w:t>Class Start Date:</w:t>
                      </w:r>
                    </w:p>
                    <w:p w14:paraId="55A8657C" w14:textId="41A6724B" w:rsidR="00A55312" w:rsidRPr="0067306C" w:rsidRDefault="00A55312" w:rsidP="00942751">
                      <w:pPr>
                        <w:spacing w:after="0"/>
                        <w:jc w:val="center"/>
                        <w:rPr>
                          <w:sz w:val="32"/>
                        </w:rPr>
                      </w:pPr>
                      <w:r w:rsidRPr="0067306C">
                        <w:rPr>
                          <w:sz w:val="32"/>
                        </w:rPr>
                        <w:t xml:space="preserve">Monday, August </w:t>
                      </w:r>
                      <w:r w:rsidR="004D49DF">
                        <w:rPr>
                          <w:sz w:val="32"/>
                        </w:rPr>
                        <w:t>31</w:t>
                      </w:r>
                      <w:r w:rsidRPr="0067306C">
                        <w:rPr>
                          <w:sz w:val="32"/>
                        </w:rPr>
                        <w:t>, 20</w:t>
                      </w:r>
                      <w:r w:rsidR="004D49DF">
                        <w:rPr>
                          <w:sz w:val="32"/>
                        </w:rPr>
                        <w:t>20</w:t>
                      </w:r>
                    </w:p>
                    <w:p w14:paraId="3FA9CBDB" w14:textId="4DE1383B" w:rsidR="00A55312" w:rsidRDefault="00A55312" w:rsidP="00942751">
                      <w:pPr>
                        <w:spacing w:after="0"/>
                        <w:jc w:val="center"/>
                      </w:pPr>
                      <w:r>
                        <w:t>The school year will consist between 35-40 weeks of dancing</w:t>
                      </w:r>
                    </w:p>
                  </w:txbxContent>
                </v:textbox>
                <w10:wrap type="square"/>
              </v:shape>
            </w:pict>
          </mc:Fallback>
        </mc:AlternateContent>
      </w:r>
    </w:p>
    <w:p w14:paraId="63E1CA2E" w14:textId="7D62AA63" w:rsidR="00942751" w:rsidRPr="00942751" w:rsidRDefault="00942751" w:rsidP="00942751"/>
    <w:p w14:paraId="3680B527" w14:textId="77777777" w:rsidR="00942751" w:rsidRPr="00F12E27" w:rsidRDefault="00942751" w:rsidP="009427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3C35F" w14:textId="77777777" w:rsidR="00F12E27" w:rsidRDefault="00F12E27" w:rsidP="007A2756">
      <w:pPr>
        <w:tabs>
          <w:tab w:val="left" w:pos="2580"/>
        </w:tabs>
        <w:spacing w:after="0"/>
      </w:pPr>
    </w:p>
    <w:p w14:paraId="2CE272B8" w14:textId="18B56EA0" w:rsidR="00E25F98" w:rsidRDefault="00E25F98" w:rsidP="007A2756">
      <w:pPr>
        <w:tabs>
          <w:tab w:val="left" w:pos="2580"/>
        </w:tabs>
        <w:spacing w:after="0"/>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Accessibility</w:t>
      </w:r>
    </w:p>
    <w:p w14:paraId="2DF26380" w14:textId="0D4BC0E4" w:rsidR="00E25F98" w:rsidRDefault="00E25F98" w:rsidP="006F7FEB">
      <w:pPr>
        <w:tabs>
          <w:tab w:val="left" w:pos="2580"/>
        </w:tabs>
        <w:spacing w:after="0"/>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Balance Dance believes that all students are unique and</w:t>
      </w:r>
      <w:r w:rsidR="00BC61A4">
        <w:t xml:space="preserve"> should have the ability to</w:t>
      </w:r>
      <w:r>
        <w:t xml:space="preserve"> participate in an appropriately leveled class. Please contact the director if you have </w:t>
      </w:r>
      <w:r w:rsidR="00BC61A4">
        <w:t>questions or concerns for</w:t>
      </w:r>
      <w:r>
        <w:t xml:space="preserve"> your student</w:t>
      </w:r>
      <w:r w:rsidR="00BC61A4">
        <w:t xml:space="preserve">’s ability to participate in class. We would love to work with you to find your student the best fit for their individual needs. </w:t>
      </w:r>
    </w:p>
    <w:p w14:paraId="7275D705" w14:textId="68829333" w:rsidR="00942751" w:rsidRPr="0067306C" w:rsidRDefault="00020D7B" w:rsidP="006F7FEB">
      <w:pPr>
        <w:tabs>
          <w:tab w:val="left" w:pos="2580"/>
        </w:tabs>
        <w:spacing w:after="0"/>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 Code</w:t>
      </w:r>
    </w:p>
    <w:p w14:paraId="18528F47" w14:textId="4A3BAA51" w:rsidR="00942751" w:rsidRPr="00942751" w:rsidRDefault="00942751" w:rsidP="0067306C">
      <w:pPr>
        <w:tabs>
          <w:tab w:val="left" w:pos="2580"/>
        </w:tabs>
        <w:spacing w:after="0"/>
      </w:pPr>
      <w:r>
        <w:t>Local Dance Supply Stores:  Pas de Chat 717-354-2521, New Holland * The Dancer’s Pointe 717-583-1830, Hummelstown</w:t>
      </w:r>
    </w:p>
    <w:tbl>
      <w:tblPr>
        <w:tblStyle w:val="TableGrid"/>
        <w:tblW w:w="10795" w:type="dxa"/>
        <w:tblInd w:w="-5" w:type="dxa"/>
        <w:tblBorders>
          <w:insideV w:val="none" w:sz="0" w:space="0" w:color="auto"/>
        </w:tblBorders>
        <w:tblLook w:val="04A0" w:firstRow="1" w:lastRow="0" w:firstColumn="1" w:lastColumn="0" w:noHBand="0" w:noVBand="1"/>
      </w:tblPr>
      <w:tblGrid>
        <w:gridCol w:w="1339"/>
        <w:gridCol w:w="4491"/>
        <w:gridCol w:w="4965"/>
      </w:tblGrid>
      <w:tr w:rsidR="00F12E27" w14:paraId="218F24C8" w14:textId="77777777" w:rsidTr="002A1358">
        <w:trPr>
          <w:trHeight w:val="262"/>
        </w:trPr>
        <w:tc>
          <w:tcPr>
            <w:tcW w:w="10795" w:type="dxa"/>
            <w:gridSpan w:val="3"/>
          </w:tcPr>
          <w:p w14:paraId="6D846758" w14:textId="5C373F61" w:rsidR="00F12E27" w:rsidRPr="00F12E27" w:rsidRDefault="00F12E27" w:rsidP="007A2756">
            <w:pPr>
              <w:jc w:val="center"/>
              <w:rPr>
                <w:b/>
                <w:sz w:val="28"/>
              </w:rPr>
            </w:pPr>
            <w:r w:rsidRPr="00F12E2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Creative Movement and </w:t>
            </w:r>
            <w:proofErr w:type="spellStart"/>
            <w:r w:rsidRPr="00F12E2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KinderBallet</w:t>
            </w:r>
            <w:proofErr w:type="spellEnd"/>
            <w:r w:rsidRPr="00F12E2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classes:</w:t>
            </w:r>
          </w:p>
        </w:tc>
      </w:tr>
      <w:tr w:rsidR="00F12E27" w14:paraId="44CEF71E" w14:textId="77777777" w:rsidTr="002A1358">
        <w:trPr>
          <w:trHeight w:val="228"/>
        </w:trPr>
        <w:tc>
          <w:tcPr>
            <w:tcW w:w="1339" w:type="dxa"/>
          </w:tcPr>
          <w:p w14:paraId="57AEE938" w14:textId="77777777" w:rsidR="00F12E27" w:rsidRDefault="00F12E27" w:rsidP="00F12E27"/>
        </w:tc>
        <w:tc>
          <w:tcPr>
            <w:tcW w:w="4491" w:type="dxa"/>
          </w:tcPr>
          <w:p w14:paraId="6C35E50E" w14:textId="42F42D52" w:rsidR="00F12E27" w:rsidRPr="00F12E27" w:rsidRDefault="00F12E27" w:rsidP="0067306C">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w:t>
            </w:r>
          </w:p>
        </w:tc>
        <w:tc>
          <w:tcPr>
            <w:tcW w:w="4965" w:type="dxa"/>
          </w:tcPr>
          <w:p w14:paraId="6AA13083" w14:textId="2C7B803A" w:rsidR="00F12E27" w:rsidRPr="00F12E27" w:rsidRDefault="00F12E27" w:rsidP="0067306C">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Gentleman</w:t>
            </w:r>
          </w:p>
        </w:tc>
      </w:tr>
      <w:tr w:rsidR="00F12E27" w14:paraId="74AB49DF" w14:textId="77777777" w:rsidTr="002A1358">
        <w:trPr>
          <w:trHeight w:val="571"/>
        </w:trPr>
        <w:tc>
          <w:tcPr>
            <w:tcW w:w="1339" w:type="dxa"/>
          </w:tcPr>
          <w:p w14:paraId="32430244" w14:textId="2846EF0B"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Leotard</w:t>
            </w:r>
          </w:p>
        </w:tc>
        <w:tc>
          <w:tcPr>
            <w:tcW w:w="4491" w:type="dxa"/>
          </w:tcPr>
          <w:p w14:paraId="463BEF92" w14:textId="5D760F4A" w:rsidR="00BD3A9D" w:rsidRPr="000864A6" w:rsidRDefault="00F12E27" w:rsidP="00BD3A9D">
            <w:pPr>
              <w:shd w:val="clear" w:color="auto" w:fill="FFFFFF"/>
              <w:rPr>
                <w:rFonts w:ascii="Arial" w:eastAsia="Times New Roman" w:hAnsi="Arial" w:cs="Arial"/>
                <w:vanish/>
                <w:sz w:val="16"/>
                <w:szCs w:val="16"/>
              </w:rPr>
            </w:pPr>
            <w:r w:rsidRPr="0067306C">
              <w:rPr>
                <w:sz w:val="20"/>
              </w:rPr>
              <w:t>Light pink dance dress:</w:t>
            </w:r>
            <w:r w:rsidR="000864A6">
              <w:rPr>
                <w:sz w:val="20"/>
              </w:rPr>
              <w:t xml:space="preserve"> </w:t>
            </w:r>
            <w:proofErr w:type="spellStart"/>
            <w:r w:rsidR="000864A6" w:rsidRPr="000864A6">
              <w:rPr>
                <w:rFonts w:cstheme="minorHAnsi"/>
                <w:sz w:val="20"/>
              </w:rPr>
              <w:t>Capezio</w:t>
            </w:r>
            <w:proofErr w:type="spellEnd"/>
            <w:r w:rsidRPr="000864A6">
              <w:rPr>
                <w:rFonts w:cstheme="minorHAnsi"/>
                <w:sz w:val="20"/>
              </w:rPr>
              <w:t xml:space="preserve"> </w:t>
            </w:r>
            <w:hyperlink r:id="rId5" w:history="1">
              <w:r w:rsidR="000864A6" w:rsidRPr="000864A6">
                <w:rPr>
                  <w:rStyle w:val="Hyperlink"/>
                  <w:rFonts w:cstheme="minorHAnsi"/>
                  <w:color w:val="auto"/>
                  <w:u w:val="none"/>
                </w:rPr>
                <w:t>Double Layer Skirt Tank Dress - Girls</w:t>
              </w:r>
            </w:hyperlink>
            <w:r w:rsidR="000864A6" w:rsidRPr="000864A6">
              <w:rPr>
                <w:rStyle w:val="Strong"/>
                <w:rFonts w:cstheme="minorHAnsi"/>
              </w:rPr>
              <w:t xml:space="preserve"> </w:t>
            </w:r>
            <w:r w:rsidR="000864A6" w:rsidRPr="000864A6">
              <w:rPr>
                <w:rStyle w:val="Strong"/>
                <w:rFonts w:cstheme="minorHAnsi"/>
                <w:b w:val="0"/>
                <w:bCs w:val="0"/>
                <w:caps/>
              </w:rPr>
              <w:t>CC877C</w:t>
            </w:r>
            <w:r w:rsidR="000864A6" w:rsidRPr="000864A6">
              <w:rPr>
                <w:rStyle w:val="Strong"/>
                <w:rFonts w:cstheme="minorHAnsi"/>
                <w:caps/>
              </w:rPr>
              <w:t xml:space="preserve"> </w:t>
            </w:r>
          </w:p>
          <w:p w14:paraId="4FBAB0C3" w14:textId="53B5F763" w:rsidR="00F12E27" w:rsidRPr="00BD3A9D" w:rsidRDefault="000864A6" w:rsidP="00BD3A9D">
            <w:pPr>
              <w:shd w:val="clear" w:color="auto" w:fill="FFFFFF"/>
              <w:spacing w:after="150"/>
              <w:outlineLvl w:val="1"/>
              <w:rPr>
                <w:rFonts w:eastAsia="Times New Roman" w:cstheme="minorHAnsi"/>
                <w:sz w:val="48"/>
                <w:szCs w:val="48"/>
              </w:rPr>
            </w:pPr>
            <w:r w:rsidRPr="000864A6">
              <w:rPr>
                <w:rFonts w:ascii="Arial" w:eastAsia="Times New Roman" w:hAnsi="Arial" w:cs="Arial"/>
                <w:vanish/>
                <w:sz w:val="16"/>
                <w:szCs w:val="16"/>
              </w:rPr>
              <w:t>Top of FormBottom of Form</w:t>
            </w:r>
          </w:p>
        </w:tc>
        <w:tc>
          <w:tcPr>
            <w:tcW w:w="4965" w:type="dxa"/>
          </w:tcPr>
          <w:p w14:paraId="481BFC4F" w14:textId="5F823561" w:rsidR="00F12E27" w:rsidRPr="0067306C" w:rsidRDefault="00F12E27" w:rsidP="00F12E27">
            <w:pPr>
              <w:rPr>
                <w:sz w:val="20"/>
              </w:rPr>
            </w:pPr>
            <w:r w:rsidRPr="0067306C">
              <w:rPr>
                <w:sz w:val="20"/>
              </w:rPr>
              <w:t>White T-Shirt</w:t>
            </w:r>
          </w:p>
        </w:tc>
      </w:tr>
      <w:tr w:rsidR="00F12E27" w14:paraId="312DF422" w14:textId="77777777" w:rsidTr="002A1358">
        <w:trPr>
          <w:trHeight w:val="221"/>
        </w:trPr>
        <w:tc>
          <w:tcPr>
            <w:tcW w:w="1339" w:type="dxa"/>
          </w:tcPr>
          <w:p w14:paraId="0B82D0E2" w14:textId="69A6C7FF"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Tights</w:t>
            </w:r>
          </w:p>
        </w:tc>
        <w:tc>
          <w:tcPr>
            <w:tcW w:w="4491" w:type="dxa"/>
          </w:tcPr>
          <w:p w14:paraId="5B8F94D0" w14:textId="1321450C" w:rsidR="00F12E27" w:rsidRPr="0067306C" w:rsidRDefault="00F12E27" w:rsidP="00F12E27">
            <w:pPr>
              <w:rPr>
                <w:sz w:val="20"/>
              </w:rPr>
            </w:pPr>
            <w:r w:rsidRPr="0067306C">
              <w:rPr>
                <w:sz w:val="20"/>
              </w:rPr>
              <w:t xml:space="preserve">Pink </w:t>
            </w:r>
            <w:proofErr w:type="spellStart"/>
            <w:r w:rsidRPr="0067306C">
              <w:rPr>
                <w:sz w:val="20"/>
              </w:rPr>
              <w:t>Capezio</w:t>
            </w:r>
            <w:proofErr w:type="spellEnd"/>
            <w:r w:rsidRPr="0067306C">
              <w:rPr>
                <w:sz w:val="20"/>
              </w:rPr>
              <w:t xml:space="preserve"> or Bloch Ballet Pink</w:t>
            </w:r>
          </w:p>
        </w:tc>
        <w:tc>
          <w:tcPr>
            <w:tcW w:w="4965" w:type="dxa"/>
          </w:tcPr>
          <w:p w14:paraId="68588B1D" w14:textId="06E063FD" w:rsidR="00F12E27" w:rsidRPr="0067306C" w:rsidRDefault="00F12E27" w:rsidP="00F12E27">
            <w:pPr>
              <w:rPr>
                <w:sz w:val="20"/>
              </w:rPr>
            </w:pPr>
            <w:r w:rsidRPr="0067306C">
              <w:rPr>
                <w:sz w:val="20"/>
              </w:rPr>
              <w:t>Black shorts</w:t>
            </w:r>
          </w:p>
        </w:tc>
      </w:tr>
      <w:tr w:rsidR="00F12E27" w14:paraId="78E4361B" w14:textId="77777777" w:rsidTr="002A1358">
        <w:trPr>
          <w:trHeight w:val="228"/>
        </w:trPr>
        <w:tc>
          <w:tcPr>
            <w:tcW w:w="1339" w:type="dxa"/>
          </w:tcPr>
          <w:p w14:paraId="4AFB9195" w14:textId="2B57A0D1"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Shoes</w:t>
            </w:r>
          </w:p>
        </w:tc>
        <w:tc>
          <w:tcPr>
            <w:tcW w:w="4491" w:type="dxa"/>
          </w:tcPr>
          <w:p w14:paraId="56D6980C" w14:textId="7E628B70" w:rsidR="00F12E27" w:rsidRPr="0067306C" w:rsidRDefault="00F12E27" w:rsidP="00F12E27">
            <w:pPr>
              <w:rPr>
                <w:sz w:val="20"/>
              </w:rPr>
            </w:pPr>
            <w:r w:rsidRPr="0067306C">
              <w:rPr>
                <w:sz w:val="20"/>
              </w:rPr>
              <w:t xml:space="preserve">Pink </w:t>
            </w:r>
            <w:proofErr w:type="spellStart"/>
            <w:r w:rsidRPr="0067306C">
              <w:rPr>
                <w:sz w:val="20"/>
              </w:rPr>
              <w:t>Capezio</w:t>
            </w:r>
            <w:proofErr w:type="spellEnd"/>
            <w:r w:rsidRPr="0067306C">
              <w:rPr>
                <w:sz w:val="20"/>
              </w:rPr>
              <w:t xml:space="preserve"> or Bloch leather ballet slippers</w:t>
            </w:r>
          </w:p>
        </w:tc>
        <w:tc>
          <w:tcPr>
            <w:tcW w:w="4965" w:type="dxa"/>
          </w:tcPr>
          <w:p w14:paraId="7FB6985C" w14:textId="49FA8268" w:rsidR="00F12E27" w:rsidRPr="0067306C" w:rsidRDefault="00F12E27" w:rsidP="00F12E27">
            <w:pPr>
              <w:rPr>
                <w:sz w:val="20"/>
              </w:rPr>
            </w:pPr>
            <w:r w:rsidRPr="0067306C">
              <w:rPr>
                <w:sz w:val="20"/>
              </w:rPr>
              <w:t>White socks with black ballet shoes</w:t>
            </w:r>
          </w:p>
        </w:tc>
      </w:tr>
      <w:tr w:rsidR="00F12E27" w14:paraId="6DF7F197" w14:textId="77777777" w:rsidTr="002A1358">
        <w:trPr>
          <w:trHeight w:val="228"/>
        </w:trPr>
        <w:tc>
          <w:tcPr>
            <w:tcW w:w="1339" w:type="dxa"/>
          </w:tcPr>
          <w:p w14:paraId="65FC9E05" w14:textId="6C957E1F"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w:t>
            </w:r>
          </w:p>
        </w:tc>
        <w:tc>
          <w:tcPr>
            <w:tcW w:w="4491" w:type="dxa"/>
          </w:tcPr>
          <w:p w14:paraId="250A2ACC" w14:textId="258C3CBA" w:rsidR="00F12E27" w:rsidRPr="0067306C" w:rsidRDefault="00F12E27" w:rsidP="00F12E27">
            <w:pPr>
              <w:rPr>
                <w:sz w:val="20"/>
              </w:rPr>
            </w:pPr>
            <w:r w:rsidRPr="0067306C">
              <w:rPr>
                <w:sz w:val="20"/>
              </w:rPr>
              <w:t xml:space="preserve">Away from face; bun or pony tail preferred  </w:t>
            </w:r>
          </w:p>
        </w:tc>
        <w:tc>
          <w:tcPr>
            <w:tcW w:w="4965" w:type="dxa"/>
          </w:tcPr>
          <w:p w14:paraId="6C5EF0DF" w14:textId="3DBAC694" w:rsidR="00F12E27" w:rsidRPr="0067306C" w:rsidRDefault="00F12E27" w:rsidP="00F12E27">
            <w:pPr>
              <w:rPr>
                <w:sz w:val="20"/>
              </w:rPr>
            </w:pPr>
            <w:r w:rsidRPr="0067306C">
              <w:rPr>
                <w:sz w:val="20"/>
              </w:rPr>
              <w:t>Away from eyes</w:t>
            </w:r>
          </w:p>
        </w:tc>
      </w:tr>
    </w:tbl>
    <w:tbl>
      <w:tblPr>
        <w:tblStyle w:val="TableGrid"/>
        <w:tblpPr w:leftFromText="180" w:rightFromText="180" w:vertAnchor="text" w:horzAnchor="margin" w:tblpY="39"/>
        <w:tblW w:w="10790" w:type="dxa"/>
        <w:tblBorders>
          <w:insideV w:val="none" w:sz="0" w:space="0" w:color="auto"/>
        </w:tblBorders>
        <w:tblLook w:val="04A0" w:firstRow="1" w:lastRow="0" w:firstColumn="1" w:lastColumn="0" w:noHBand="0" w:noVBand="1"/>
      </w:tblPr>
      <w:tblGrid>
        <w:gridCol w:w="1345"/>
        <w:gridCol w:w="4500"/>
        <w:gridCol w:w="4945"/>
      </w:tblGrid>
      <w:tr w:rsidR="00F12E27" w14:paraId="331EC44C" w14:textId="77777777" w:rsidTr="0067306C">
        <w:tc>
          <w:tcPr>
            <w:tcW w:w="10790" w:type="dxa"/>
            <w:gridSpan w:val="3"/>
          </w:tcPr>
          <w:p w14:paraId="3613DD55" w14:textId="77777777" w:rsidR="00F12E27" w:rsidRPr="00F12E27" w:rsidRDefault="00F12E27" w:rsidP="00F12E2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I and all other classes:</w:t>
            </w:r>
          </w:p>
        </w:tc>
      </w:tr>
      <w:tr w:rsidR="00F12E27" w14:paraId="619812DD" w14:textId="77777777" w:rsidTr="0067306C">
        <w:tc>
          <w:tcPr>
            <w:tcW w:w="1345" w:type="dxa"/>
          </w:tcPr>
          <w:p w14:paraId="3E5D56D9" w14:textId="77777777" w:rsidR="00F12E27" w:rsidRDefault="00F12E27" w:rsidP="00F12E27"/>
        </w:tc>
        <w:tc>
          <w:tcPr>
            <w:tcW w:w="4500" w:type="dxa"/>
          </w:tcPr>
          <w:p w14:paraId="1DD9A85D"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w:t>
            </w:r>
          </w:p>
        </w:tc>
        <w:tc>
          <w:tcPr>
            <w:tcW w:w="4945" w:type="dxa"/>
          </w:tcPr>
          <w:p w14:paraId="421CAFFB"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Gentleman</w:t>
            </w:r>
          </w:p>
        </w:tc>
      </w:tr>
      <w:tr w:rsidR="00F12E27" w14:paraId="747F750E" w14:textId="77777777" w:rsidTr="0067306C">
        <w:tc>
          <w:tcPr>
            <w:tcW w:w="1345" w:type="dxa"/>
          </w:tcPr>
          <w:p w14:paraId="22188A98"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Leotard</w:t>
            </w:r>
          </w:p>
        </w:tc>
        <w:tc>
          <w:tcPr>
            <w:tcW w:w="4500" w:type="dxa"/>
          </w:tcPr>
          <w:p w14:paraId="6539E184" w14:textId="77777777" w:rsidR="00020D7B" w:rsidRDefault="00F12E27" w:rsidP="00FE5BB6">
            <w:pPr>
              <w:pStyle w:val="Heading1"/>
              <w:shd w:val="clear" w:color="auto" w:fill="FFFFFF"/>
              <w:spacing w:before="0" w:beforeAutospacing="0" w:after="0" w:afterAutospacing="0"/>
              <w:outlineLvl w:val="0"/>
              <w:rPr>
                <w:rFonts w:asciiTheme="minorHAnsi" w:hAnsiTheme="minorHAnsi" w:cstheme="minorHAnsi"/>
                <w:b w:val="0"/>
                <w:bCs w:val="0"/>
                <w:sz w:val="20"/>
              </w:rPr>
            </w:pPr>
            <w:r w:rsidRPr="00FE5BB6">
              <w:rPr>
                <w:rFonts w:asciiTheme="minorHAnsi" w:hAnsiTheme="minorHAnsi" w:cstheme="minorHAnsi"/>
                <w:b w:val="0"/>
                <w:bCs w:val="0"/>
                <w:sz w:val="20"/>
                <w:szCs w:val="20"/>
              </w:rPr>
              <w:t>Black tank leotard</w:t>
            </w:r>
            <w:r w:rsidR="00F44D59" w:rsidRPr="00FE5BB6">
              <w:rPr>
                <w:rFonts w:asciiTheme="minorHAnsi" w:hAnsiTheme="minorHAnsi" w:cstheme="minorHAnsi"/>
                <w:b w:val="0"/>
                <w:bCs w:val="0"/>
                <w:sz w:val="20"/>
                <w:szCs w:val="20"/>
              </w:rPr>
              <w:t xml:space="preserve"> </w:t>
            </w:r>
            <w:r w:rsidR="00BD3A9D">
              <w:rPr>
                <w:rFonts w:asciiTheme="minorHAnsi" w:hAnsiTheme="minorHAnsi" w:cstheme="minorHAnsi"/>
                <w:b w:val="0"/>
                <w:bCs w:val="0"/>
                <w:sz w:val="20"/>
                <w:szCs w:val="20"/>
              </w:rPr>
              <w:t>(Simple style no elaborate straps)</w:t>
            </w:r>
            <w:r w:rsidRPr="00F44D59">
              <w:rPr>
                <w:rFonts w:asciiTheme="minorHAnsi" w:hAnsiTheme="minorHAnsi" w:cstheme="minorHAnsi"/>
                <w:b w:val="0"/>
                <w:bCs w:val="0"/>
                <w:sz w:val="20"/>
              </w:rPr>
              <w:t xml:space="preserve"> </w:t>
            </w:r>
            <w:r w:rsidR="00020D7B">
              <w:rPr>
                <w:rFonts w:asciiTheme="minorHAnsi" w:hAnsiTheme="minorHAnsi" w:cstheme="minorHAnsi"/>
                <w:b w:val="0"/>
                <w:bCs w:val="0"/>
                <w:sz w:val="20"/>
              </w:rPr>
              <w:t>G</w:t>
            </w:r>
            <w:r w:rsidRPr="00F44D59">
              <w:rPr>
                <w:rFonts w:asciiTheme="minorHAnsi" w:hAnsiTheme="minorHAnsi" w:cstheme="minorHAnsi"/>
                <w:b w:val="0"/>
                <w:bCs w:val="0"/>
                <w:sz w:val="20"/>
              </w:rPr>
              <w:t xml:space="preserve">rade </w:t>
            </w:r>
            <w:r w:rsidR="006F7FEB" w:rsidRPr="00F44D59">
              <w:rPr>
                <w:rFonts w:asciiTheme="minorHAnsi" w:hAnsiTheme="minorHAnsi" w:cstheme="minorHAnsi"/>
                <w:b w:val="0"/>
                <w:bCs w:val="0"/>
                <w:sz w:val="20"/>
              </w:rPr>
              <w:t>2</w:t>
            </w:r>
            <w:r w:rsidRPr="00F44D59">
              <w:rPr>
                <w:rFonts w:asciiTheme="minorHAnsi" w:hAnsiTheme="minorHAnsi" w:cstheme="minorHAnsi"/>
                <w:b w:val="0"/>
                <w:bCs w:val="0"/>
                <w:sz w:val="20"/>
              </w:rPr>
              <w:t xml:space="preserve"> and above: May add black wrap dance skirt</w:t>
            </w:r>
            <w:r w:rsidR="00020D7B">
              <w:rPr>
                <w:rFonts w:asciiTheme="minorHAnsi" w:hAnsiTheme="minorHAnsi" w:cstheme="minorHAnsi"/>
                <w:b w:val="0"/>
                <w:bCs w:val="0"/>
                <w:sz w:val="20"/>
              </w:rPr>
              <w:t xml:space="preserve"> in variations.</w:t>
            </w:r>
            <w:r w:rsidR="00F44D59" w:rsidRPr="00F44D59">
              <w:rPr>
                <w:rFonts w:asciiTheme="minorHAnsi" w:hAnsiTheme="minorHAnsi" w:cstheme="minorHAnsi"/>
                <w:b w:val="0"/>
                <w:bCs w:val="0"/>
                <w:sz w:val="20"/>
              </w:rPr>
              <w:t xml:space="preserve"> </w:t>
            </w:r>
          </w:p>
          <w:p w14:paraId="5B602D23" w14:textId="31ADF775" w:rsidR="00F12E27" w:rsidRPr="00FE5BB6" w:rsidRDefault="00F12E27" w:rsidP="00FE5BB6">
            <w:pPr>
              <w:pStyle w:val="Heading1"/>
              <w:shd w:val="clear" w:color="auto" w:fill="FFFFFF"/>
              <w:spacing w:before="0" w:beforeAutospacing="0" w:after="0" w:afterAutospacing="0"/>
              <w:outlineLvl w:val="0"/>
              <w:rPr>
                <w:rFonts w:asciiTheme="minorHAnsi" w:hAnsiTheme="minorHAnsi" w:cstheme="minorHAnsi"/>
                <w:b w:val="0"/>
                <w:bCs w:val="0"/>
                <w:caps/>
                <w:spacing w:val="15"/>
                <w:sz w:val="20"/>
                <w:szCs w:val="20"/>
              </w:rPr>
            </w:pPr>
            <w:r w:rsidRPr="00F44D59">
              <w:rPr>
                <w:rFonts w:asciiTheme="minorHAnsi" w:hAnsiTheme="minorHAnsi" w:cstheme="minorHAnsi"/>
                <w:b w:val="0"/>
                <w:bCs w:val="0"/>
                <w:sz w:val="20"/>
              </w:rPr>
              <w:t>Jazz</w:t>
            </w:r>
            <w:r w:rsidR="00020D7B">
              <w:rPr>
                <w:rFonts w:asciiTheme="minorHAnsi" w:hAnsiTheme="minorHAnsi" w:cstheme="minorHAnsi"/>
                <w:b w:val="0"/>
                <w:bCs w:val="0"/>
                <w:sz w:val="20"/>
              </w:rPr>
              <w:t xml:space="preserve">, </w:t>
            </w:r>
            <w:r w:rsidRPr="00F44D59">
              <w:rPr>
                <w:rFonts w:asciiTheme="minorHAnsi" w:hAnsiTheme="minorHAnsi" w:cstheme="minorHAnsi"/>
                <w:b w:val="0"/>
                <w:bCs w:val="0"/>
                <w:sz w:val="20"/>
              </w:rPr>
              <w:t>Tap</w:t>
            </w:r>
            <w:r w:rsidR="00020D7B">
              <w:rPr>
                <w:rFonts w:asciiTheme="minorHAnsi" w:hAnsiTheme="minorHAnsi" w:cstheme="minorHAnsi"/>
                <w:b w:val="0"/>
                <w:bCs w:val="0"/>
                <w:sz w:val="20"/>
              </w:rPr>
              <w:t>, Modern/Lyrical, Hip-hop</w:t>
            </w:r>
            <w:r w:rsidRPr="00F44D59">
              <w:rPr>
                <w:rFonts w:asciiTheme="minorHAnsi" w:hAnsiTheme="minorHAnsi" w:cstheme="minorHAnsi"/>
                <w:b w:val="0"/>
                <w:bCs w:val="0"/>
                <w:sz w:val="20"/>
              </w:rPr>
              <w:t>: May add black jazz pants, leggings, or shorts</w:t>
            </w:r>
          </w:p>
        </w:tc>
        <w:tc>
          <w:tcPr>
            <w:tcW w:w="4945" w:type="dxa"/>
          </w:tcPr>
          <w:p w14:paraId="13B07B86" w14:textId="77777777" w:rsidR="00F12E27" w:rsidRPr="0067306C" w:rsidRDefault="00F12E27" w:rsidP="00F12E27">
            <w:pPr>
              <w:rPr>
                <w:sz w:val="20"/>
              </w:rPr>
            </w:pPr>
            <w:r w:rsidRPr="0067306C">
              <w:rPr>
                <w:sz w:val="20"/>
              </w:rPr>
              <w:t>White T-Shirt</w:t>
            </w:r>
          </w:p>
        </w:tc>
      </w:tr>
      <w:tr w:rsidR="00F12E27" w14:paraId="614AF3CD" w14:textId="77777777" w:rsidTr="0067306C">
        <w:tc>
          <w:tcPr>
            <w:tcW w:w="1345" w:type="dxa"/>
          </w:tcPr>
          <w:p w14:paraId="58BA8ED3"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Tights</w:t>
            </w:r>
          </w:p>
        </w:tc>
        <w:tc>
          <w:tcPr>
            <w:tcW w:w="4500" w:type="dxa"/>
          </w:tcPr>
          <w:p w14:paraId="08060E7F" w14:textId="77777777" w:rsidR="00F12E27" w:rsidRPr="0067306C" w:rsidRDefault="00F12E27" w:rsidP="00F12E27">
            <w:pPr>
              <w:rPr>
                <w:sz w:val="20"/>
              </w:rPr>
            </w:pPr>
            <w:r w:rsidRPr="0067306C">
              <w:rPr>
                <w:sz w:val="20"/>
              </w:rPr>
              <w:t xml:space="preserve">Pink </w:t>
            </w:r>
            <w:proofErr w:type="spellStart"/>
            <w:r w:rsidRPr="0067306C">
              <w:rPr>
                <w:sz w:val="20"/>
              </w:rPr>
              <w:t>Capezio</w:t>
            </w:r>
            <w:proofErr w:type="spellEnd"/>
            <w:r w:rsidRPr="0067306C">
              <w:rPr>
                <w:sz w:val="20"/>
              </w:rPr>
              <w:t xml:space="preserve"> or Bloch Ballet Pink</w:t>
            </w:r>
          </w:p>
        </w:tc>
        <w:tc>
          <w:tcPr>
            <w:tcW w:w="4945" w:type="dxa"/>
          </w:tcPr>
          <w:p w14:paraId="6B66C971" w14:textId="77777777" w:rsidR="00F12E27" w:rsidRPr="0067306C" w:rsidRDefault="00F12E27" w:rsidP="00F12E27">
            <w:pPr>
              <w:rPr>
                <w:sz w:val="20"/>
              </w:rPr>
            </w:pPr>
            <w:r w:rsidRPr="0067306C">
              <w:rPr>
                <w:sz w:val="20"/>
              </w:rPr>
              <w:t>Black tights or black Jazz pants</w:t>
            </w:r>
          </w:p>
        </w:tc>
      </w:tr>
      <w:tr w:rsidR="00F12E27" w14:paraId="65615ACE" w14:textId="77777777" w:rsidTr="0067306C">
        <w:tc>
          <w:tcPr>
            <w:tcW w:w="1345" w:type="dxa"/>
          </w:tcPr>
          <w:p w14:paraId="1377F424" w14:textId="7AABC954"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Shoes</w:t>
            </w:r>
          </w:p>
        </w:tc>
        <w:tc>
          <w:tcPr>
            <w:tcW w:w="4500" w:type="dxa"/>
          </w:tcPr>
          <w:p w14:paraId="6DF9D718" w14:textId="77777777" w:rsidR="006F7FEB" w:rsidRDefault="00F12E27" w:rsidP="00F12E27">
            <w:pPr>
              <w:rPr>
                <w:sz w:val="20"/>
              </w:rPr>
            </w:pPr>
            <w:r w:rsidRPr="0067306C">
              <w:rPr>
                <w:sz w:val="20"/>
              </w:rPr>
              <w:t xml:space="preserve">Ballet: Pink </w:t>
            </w:r>
            <w:proofErr w:type="spellStart"/>
            <w:r w:rsidRPr="0067306C">
              <w:rPr>
                <w:sz w:val="20"/>
              </w:rPr>
              <w:t>Capezio</w:t>
            </w:r>
            <w:proofErr w:type="spellEnd"/>
            <w:r w:rsidRPr="0067306C">
              <w:rPr>
                <w:sz w:val="20"/>
              </w:rPr>
              <w:t xml:space="preserve"> or Bloch ballet slippers</w:t>
            </w:r>
          </w:p>
          <w:p w14:paraId="7BDDB56F" w14:textId="1F102A60" w:rsidR="00F12E27" w:rsidRPr="0067306C" w:rsidRDefault="006F7FEB" w:rsidP="00F12E27">
            <w:pPr>
              <w:rPr>
                <w:sz w:val="20"/>
              </w:rPr>
            </w:pPr>
            <w:r>
              <w:rPr>
                <w:sz w:val="20"/>
              </w:rPr>
              <w:t>* Pink Pointe shoes at the discretion of the teacher</w:t>
            </w:r>
            <w:r w:rsidR="00F12E27" w:rsidRPr="0067306C">
              <w:rPr>
                <w:sz w:val="20"/>
              </w:rPr>
              <w:t xml:space="preserve"> </w:t>
            </w:r>
          </w:p>
          <w:p w14:paraId="0386518C" w14:textId="29463F63" w:rsidR="00F12E27" w:rsidRPr="0067306C" w:rsidRDefault="00F12E27" w:rsidP="00F12E27">
            <w:pPr>
              <w:rPr>
                <w:sz w:val="20"/>
              </w:rPr>
            </w:pPr>
            <w:r w:rsidRPr="0067306C">
              <w:rPr>
                <w:sz w:val="20"/>
              </w:rPr>
              <w:t xml:space="preserve">Tap: black </w:t>
            </w:r>
            <w:r w:rsidR="003C1088">
              <w:rPr>
                <w:sz w:val="20"/>
              </w:rPr>
              <w:t xml:space="preserve">oxford style </w:t>
            </w:r>
            <w:r w:rsidRPr="0067306C">
              <w:rPr>
                <w:sz w:val="20"/>
              </w:rPr>
              <w:t>with black</w:t>
            </w:r>
            <w:r w:rsidR="006A461D">
              <w:rPr>
                <w:sz w:val="20"/>
              </w:rPr>
              <w:t xml:space="preserve"> laces</w:t>
            </w:r>
            <w:r w:rsidRPr="0067306C">
              <w:rPr>
                <w:sz w:val="20"/>
              </w:rPr>
              <w:t xml:space="preserve"> </w:t>
            </w:r>
          </w:p>
          <w:p w14:paraId="52F322D4" w14:textId="6464F145" w:rsidR="00020D7B" w:rsidRPr="0067306C" w:rsidRDefault="00F12E27" w:rsidP="00F12E27">
            <w:pPr>
              <w:rPr>
                <w:sz w:val="20"/>
              </w:rPr>
            </w:pPr>
            <w:r w:rsidRPr="0067306C">
              <w:rPr>
                <w:sz w:val="20"/>
              </w:rPr>
              <w:t xml:space="preserve">Jazz: </w:t>
            </w:r>
            <w:proofErr w:type="spellStart"/>
            <w:r w:rsidRPr="0067306C">
              <w:rPr>
                <w:sz w:val="20"/>
              </w:rPr>
              <w:t>Slipons</w:t>
            </w:r>
            <w:proofErr w:type="spellEnd"/>
            <w:r w:rsidRPr="0067306C">
              <w:rPr>
                <w:sz w:val="20"/>
              </w:rPr>
              <w:t xml:space="preserve"> in Tan</w:t>
            </w:r>
            <w:r w:rsidR="00BD3A9D">
              <w:rPr>
                <w:sz w:val="20"/>
              </w:rPr>
              <w:t xml:space="preserve">. Add black character shoes (1.5 </w:t>
            </w:r>
            <w:proofErr w:type="gramStart"/>
            <w:r w:rsidR="00BD3A9D">
              <w:rPr>
                <w:sz w:val="20"/>
              </w:rPr>
              <w:t>-2 inch</w:t>
            </w:r>
            <w:proofErr w:type="gramEnd"/>
            <w:r w:rsidR="00BD3A9D">
              <w:rPr>
                <w:sz w:val="20"/>
              </w:rPr>
              <w:t xml:space="preserve"> heel) for intermediate Jazz and above.</w:t>
            </w:r>
          </w:p>
        </w:tc>
        <w:tc>
          <w:tcPr>
            <w:tcW w:w="4945" w:type="dxa"/>
          </w:tcPr>
          <w:p w14:paraId="548BF6FB" w14:textId="77777777" w:rsidR="00F12E27" w:rsidRPr="0067306C" w:rsidRDefault="00F12E27" w:rsidP="00F12E27">
            <w:pPr>
              <w:rPr>
                <w:sz w:val="20"/>
              </w:rPr>
            </w:pPr>
            <w:r w:rsidRPr="0067306C">
              <w:rPr>
                <w:sz w:val="20"/>
              </w:rPr>
              <w:t>Ballet: Black socks and black ballet slippers</w:t>
            </w:r>
          </w:p>
          <w:p w14:paraId="188EDE77" w14:textId="77777777" w:rsidR="00F12E27" w:rsidRPr="0067306C" w:rsidRDefault="00F12E27" w:rsidP="00F12E27">
            <w:pPr>
              <w:rPr>
                <w:sz w:val="20"/>
              </w:rPr>
            </w:pPr>
            <w:r w:rsidRPr="0067306C">
              <w:rPr>
                <w:sz w:val="20"/>
              </w:rPr>
              <w:t>Tap: Black oxford tap shoes</w:t>
            </w:r>
          </w:p>
          <w:p w14:paraId="3BF9488F" w14:textId="08F8D6AA" w:rsidR="00F12E27" w:rsidRPr="0067306C" w:rsidRDefault="00F12E27" w:rsidP="00F12E27">
            <w:pPr>
              <w:rPr>
                <w:sz w:val="20"/>
              </w:rPr>
            </w:pPr>
            <w:r w:rsidRPr="0067306C">
              <w:rPr>
                <w:sz w:val="20"/>
              </w:rPr>
              <w:t xml:space="preserve">Jazz: </w:t>
            </w:r>
            <w:r w:rsidR="003C1088">
              <w:rPr>
                <w:sz w:val="20"/>
              </w:rPr>
              <w:t>black with black laces</w:t>
            </w:r>
          </w:p>
        </w:tc>
      </w:tr>
      <w:tr w:rsidR="00F12E27" w14:paraId="5C1B9D48" w14:textId="77777777" w:rsidTr="0067306C">
        <w:tc>
          <w:tcPr>
            <w:tcW w:w="1345" w:type="dxa"/>
          </w:tcPr>
          <w:p w14:paraId="62E58E44" w14:textId="77777777" w:rsidR="00F12E27" w:rsidRPr="00F12E27" w:rsidRDefault="00F12E27" w:rsidP="00F12E27">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w:t>
            </w:r>
          </w:p>
        </w:tc>
        <w:tc>
          <w:tcPr>
            <w:tcW w:w="4500" w:type="dxa"/>
          </w:tcPr>
          <w:p w14:paraId="1B8FA318" w14:textId="77777777" w:rsidR="00F12E27" w:rsidRPr="0067306C" w:rsidRDefault="00F12E27" w:rsidP="00F12E27">
            <w:pPr>
              <w:rPr>
                <w:sz w:val="20"/>
              </w:rPr>
            </w:pPr>
            <w:r w:rsidRPr="0067306C">
              <w:rPr>
                <w:sz w:val="20"/>
              </w:rPr>
              <w:t>In bun with invisible net and pinned securely</w:t>
            </w:r>
          </w:p>
          <w:p w14:paraId="707081C5" w14:textId="1CAB8A59" w:rsidR="00F12E27" w:rsidRPr="0067306C" w:rsidRDefault="00F12E27" w:rsidP="00F12E27">
            <w:pPr>
              <w:rPr>
                <w:sz w:val="20"/>
              </w:rPr>
            </w:pPr>
            <w:r w:rsidRPr="0067306C">
              <w:rPr>
                <w:sz w:val="20"/>
              </w:rPr>
              <w:t xml:space="preserve">Jazz, Tap, Modern, </w:t>
            </w:r>
            <w:proofErr w:type="gramStart"/>
            <w:r w:rsidRPr="0067306C">
              <w:rPr>
                <w:sz w:val="20"/>
              </w:rPr>
              <w:t>Lyrical</w:t>
            </w:r>
            <w:r w:rsidR="0033699E">
              <w:rPr>
                <w:sz w:val="20"/>
              </w:rPr>
              <w:t>,</w:t>
            </w:r>
            <w:r w:rsidRPr="0067306C">
              <w:rPr>
                <w:sz w:val="20"/>
              </w:rPr>
              <w:t>:</w:t>
            </w:r>
            <w:proofErr w:type="gramEnd"/>
            <w:r w:rsidRPr="0067306C">
              <w:rPr>
                <w:sz w:val="20"/>
              </w:rPr>
              <w:t xml:space="preserve"> ponytail permitted</w:t>
            </w:r>
          </w:p>
        </w:tc>
        <w:tc>
          <w:tcPr>
            <w:tcW w:w="4945" w:type="dxa"/>
          </w:tcPr>
          <w:p w14:paraId="272F494C" w14:textId="77777777" w:rsidR="00F12E27" w:rsidRPr="0067306C" w:rsidRDefault="00F12E27" w:rsidP="00F12E27">
            <w:pPr>
              <w:rPr>
                <w:sz w:val="20"/>
              </w:rPr>
            </w:pPr>
            <w:r w:rsidRPr="0067306C">
              <w:rPr>
                <w:sz w:val="20"/>
              </w:rPr>
              <w:t>Away from eyes</w:t>
            </w:r>
          </w:p>
        </w:tc>
      </w:tr>
    </w:tbl>
    <w:p w14:paraId="0DCB6252" w14:textId="421874B6" w:rsidR="00BC61A4" w:rsidRPr="00BC61A4" w:rsidRDefault="006F7FEB" w:rsidP="006F7FEB">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61A4" w:rsidRP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C61A4" w:rsidRP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 on Pointe Shoes:</w:t>
      </w:r>
      <w:r w:rsidR="00BC61A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61A4" w:rsidRPr="00BC61A4">
        <w:rPr>
          <w:color w:val="000000" w:themeColor="text1"/>
          <w:sz w:val="20"/>
          <w:szCs w:val="20"/>
          <w14:textOutline w14:w="0" w14:cap="flat" w14:cmpd="sng" w14:algn="ctr">
            <w14:noFill/>
            <w14:prstDash w14:val="solid"/>
            <w14:round/>
          </w14:textOutline>
        </w:rPr>
        <w:t xml:space="preserve">Pointe shoes are considered a hard-earned privilege for students that are physically ready as well as responsible enough to earn the privilege. Students must first be evaluated before they are permitted to wear pointe shoes. Their shoes must be inspected before they are permitted for use in class. The teacher </w:t>
      </w:r>
      <w:r w:rsidRPr="00BC61A4">
        <w:rPr>
          <w:color w:val="000000" w:themeColor="text1"/>
          <w:sz w:val="20"/>
          <w:szCs w:val="20"/>
          <w14:textOutline w14:w="0" w14:cap="flat" w14:cmpd="sng" w14:algn="ctr">
            <w14:noFill/>
            <w14:prstDash w14:val="solid"/>
            <w14:round/>
          </w14:textOutline>
        </w:rPr>
        <w:t>reserves</w:t>
      </w:r>
      <w:r w:rsidR="00BC61A4" w:rsidRPr="00BC61A4">
        <w:rPr>
          <w:color w:val="000000" w:themeColor="text1"/>
          <w:sz w:val="20"/>
          <w:szCs w:val="20"/>
          <w14:textOutline w14:w="0" w14:cap="flat" w14:cmpd="sng" w14:algn="ctr">
            <w14:noFill/>
            <w14:prstDash w14:val="solid"/>
            <w14:round/>
          </w14:textOutline>
        </w:rPr>
        <w:t xml:space="preserve"> the right to ask students who are being irresponsible with their </w:t>
      </w:r>
      <w:r>
        <w:rPr>
          <w:color w:val="000000" w:themeColor="text1"/>
          <w:sz w:val="20"/>
          <w:szCs w:val="20"/>
          <w14:textOutline w14:w="0" w14:cap="flat" w14:cmpd="sng" w14:algn="ctr">
            <w14:noFill/>
            <w14:prstDash w14:val="solid"/>
            <w14:round/>
          </w14:textOutline>
        </w:rPr>
        <w:t>pointe shoes to remove them. This is to prevent injury to the student.</w:t>
      </w:r>
    </w:p>
    <w:p w14:paraId="38459E7C" w14:textId="2E33A19A" w:rsidR="007A2756" w:rsidRPr="0067306C" w:rsidRDefault="007A2756" w:rsidP="006F7FEB">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6C">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Visitors’ Days</w:t>
      </w:r>
    </w:p>
    <w:p w14:paraId="0C0AD09D" w14:textId="06FA8BFD" w:rsidR="007A2756" w:rsidRDefault="007A2756" w:rsidP="006F7FEB">
      <w:pPr>
        <w:spacing w:after="0"/>
      </w:pPr>
      <w:r w:rsidRPr="0067306C">
        <w:t>Visitors days will be announced. It is in your child’s best interest to reduce distractions in the dance studio. Please talk to the teacher if there are any circumstances (relatives visiting etc.) in which you would request to visit a class outside of scheduled observation days.</w:t>
      </w:r>
      <w:r w:rsidR="00343BB9" w:rsidRPr="0067306C">
        <w:t xml:space="preserve"> The approval of unscheduled observations is at the discretion of the teacher.</w:t>
      </w:r>
    </w:p>
    <w:p w14:paraId="3689DF96" w14:textId="77777777" w:rsidR="004F3C8E" w:rsidRDefault="004F3C8E"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8FA8FA" w14:textId="77777777" w:rsidR="004F3C8E" w:rsidRDefault="004F3C8E"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41EF68" w14:textId="77777777" w:rsidR="00DE1697" w:rsidRDefault="00DE1697"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59823" w14:textId="77777777" w:rsidR="00DE1697" w:rsidRDefault="00DE1697"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3B840" w14:textId="108A3450" w:rsidR="006A461D" w:rsidRDefault="006A461D"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Attendance Policy</w:t>
      </w:r>
    </w:p>
    <w:p w14:paraId="7EFEA31D" w14:textId="6DC0506E" w:rsidR="006A461D" w:rsidRPr="006A461D" w:rsidRDefault="006A461D" w:rsidP="006A461D">
      <w:pPr>
        <w:spacing w:after="0"/>
        <w:rPr>
          <w:rFonts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461D">
        <w:rPr>
          <w:rFonts w:cstheme="minorHAnsi"/>
        </w:rPr>
        <w:t>All students must arrive to class regularly, on time, and in compliance with the dress code. Please notify the office if you will be missing classes for an extended period due to illness or vacation. Tuition refunds will not be made in the case of absences due to illness or vacation. Instructors reserve the right to remove students from choreography after 8 class absences or 2 class absences within the last 6 weeks before the recital. </w:t>
      </w:r>
    </w:p>
    <w:p w14:paraId="203F1AE5" w14:textId="3A5EEFA9" w:rsidR="006A461D" w:rsidRPr="006A461D" w:rsidRDefault="006A461D" w:rsidP="006A461D">
      <w:pPr>
        <w:spacing w:before="100" w:beforeAutospacing="1" w:after="100" w:afterAutospacing="1" w:line="240" w:lineRule="auto"/>
        <w:rPr>
          <w:rFonts w:eastAsia="Times New Roman" w:cstheme="minorHAnsi"/>
        </w:rPr>
      </w:pPr>
      <w:r w:rsidRPr="006A461D">
        <w:rPr>
          <w:rFonts w:eastAsia="Times New Roman" w:cstheme="minorHAnsi"/>
        </w:rPr>
        <w:t xml:space="preserve">Canceled classes will be rescheduled to the best of our ability. Weather-related cancellations will be listed on our website: </w:t>
      </w:r>
      <w:r w:rsidRPr="006A461D">
        <w:rPr>
          <w:rFonts w:eastAsia="Times New Roman" w:cstheme="minorHAnsi"/>
          <w:u w:val="single"/>
        </w:rPr>
        <w:t>www.balancedance.net</w:t>
      </w:r>
      <w:r w:rsidRPr="006A461D">
        <w:rPr>
          <w:rFonts w:eastAsia="Times New Roman" w:cstheme="minorHAnsi"/>
        </w:rPr>
        <w:t xml:space="preserve">, and on our Facebook page </w:t>
      </w:r>
      <w:r w:rsidRPr="006A461D">
        <w:rPr>
          <w:rFonts w:eastAsia="Times New Roman" w:cstheme="minorHAnsi"/>
          <w:u w:val="single"/>
        </w:rPr>
        <w:t>www.facebook.com/balancedance as well as the Band App</w:t>
      </w:r>
      <w:r w:rsidRPr="006A461D">
        <w:rPr>
          <w:rFonts w:eastAsia="Times New Roman" w:cstheme="minorHAnsi"/>
        </w:rPr>
        <w:t>. We cannot guarantee a make</w:t>
      </w:r>
      <w:r>
        <w:rPr>
          <w:rFonts w:eastAsia="Times New Roman" w:cstheme="minorHAnsi"/>
        </w:rPr>
        <w:t>-</w:t>
      </w:r>
      <w:r w:rsidRPr="006A461D">
        <w:rPr>
          <w:rFonts w:eastAsia="Times New Roman" w:cstheme="minorHAnsi"/>
        </w:rPr>
        <w:t>up class for all classes cancelled due to weather. Classes missed to illness may be made up in an appropriate class by arrangement with the teacher.</w:t>
      </w:r>
    </w:p>
    <w:p w14:paraId="57B441EA" w14:textId="34590DA8" w:rsidR="00AA1F6B" w:rsidRPr="008314DF" w:rsidRDefault="00AA1F6B" w:rsidP="00AA1F6B">
      <w:pPr>
        <w:spacing w:after="0"/>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4DF">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 Schedule 20</w:t>
      </w:r>
      <w:r w:rsidR="00DE1697">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8314DF">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E1697">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bl>
      <w:tblPr>
        <w:tblStyle w:val="TableGrid"/>
        <w:tblW w:w="0" w:type="auto"/>
        <w:tblLook w:val="04A0" w:firstRow="1" w:lastRow="0" w:firstColumn="1" w:lastColumn="0" w:noHBand="0" w:noVBand="1"/>
      </w:tblPr>
      <w:tblGrid>
        <w:gridCol w:w="2335"/>
        <w:gridCol w:w="1620"/>
        <w:gridCol w:w="2160"/>
        <w:gridCol w:w="2340"/>
        <w:gridCol w:w="2335"/>
      </w:tblGrid>
      <w:tr w:rsidR="00AA1F6B" w14:paraId="4F659B28" w14:textId="77777777" w:rsidTr="008314DF">
        <w:tc>
          <w:tcPr>
            <w:tcW w:w="2335" w:type="dxa"/>
          </w:tcPr>
          <w:p w14:paraId="0A9410EB" w14:textId="285A3619" w:rsidR="00AA1F6B" w:rsidRPr="008314DF" w:rsidRDefault="00AA1F6B" w:rsidP="00AA1F6B">
            <w:pPr>
              <w:jc w:val="center"/>
              <w:rPr>
                <w:sz w:val="28"/>
              </w:rPr>
            </w:pPr>
            <w:r w:rsidRPr="008314DF">
              <w:rPr>
                <w:sz w:val="28"/>
              </w:rPr>
              <w:t>Hours per Child Per Week</w:t>
            </w:r>
          </w:p>
        </w:tc>
        <w:tc>
          <w:tcPr>
            <w:tcW w:w="1620" w:type="dxa"/>
          </w:tcPr>
          <w:p w14:paraId="6D59B227" w14:textId="27DA30EE" w:rsidR="00AA1F6B" w:rsidRPr="008314DF" w:rsidRDefault="00AA1F6B" w:rsidP="00AA1F6B">
            <w:pPr>
              <w:jc w:val="center"/>
              <w:rPr>
                <w:sz w:val="28"/>
              </w:rPr>
            </w:pPr>
            <w:r w:rsidRPr="008314DF">
              <w:rPr>
                <w:sz w:val="28"/>
              </w:rPr>
              <w:t>Annual Tuition</w:t>
            </w:r>
          </w:p>
        </w:tc>
        <w:tc>
          <w:tcPr>
            <w:tcW w:w="2160" w:type="dxa"/>
          </w:tcPr>
          <w:p w14:paraId="7893D7C0" w14:textId="1DBA33F3" w:rsidR="00AA1F6B" w:rsidRPr="008314DF" w:rsidRDefault="00AA1F6B" w:rsidP="00AA1F6B">
            <w:pPr>
              <w:jc w:val="center"/>
              <w:rPr>
                <w:sz w:val="28"/>
              </w:rPr>
            </w:pPr>
            <w:r w:rsidRPr="008314DF">
              <w:rPr>
                <w:sz w:val="28"/>
              </w:rPr>
              <w:t>Annual Payment</w:t>
            </w:r>
          </w:p>
          <w:p w14:paraId="25147782" w14:textId="693BB6FC" w:rsidR="00AA1F6B" w:rsidRPr="008314DF" w:rsidRDefault="00AA1F6B" w:rsidP="00AA1F6B">
            <w:pPr>
              <w:jc w:val="center"/>
              <w:rPr>
                <w:sz w:val="28"/>
              </w:rPr>
            </w:pPr>
            <w:r w:rsidRPr="008314DF">
              <w:rPr>
                <w:sz w:val="28"/>
              </w:rPr>
              <w:t>10% discount</w:t>
            </w:r>
          </w:p>
        </w:tc>
        <w:tc>
          <w:tcPr>
            <w:tcW w:w="2340" w:type="dxa"/>
          </w:tcPr>
          <w:p w14:paraId="65039E10" w14:textId="77777777" w:rsidR="00AA1F6B" w:rsidRPr="008314DF" w:rsidRDefault="00AA1F6B" w:rsidP="00AA1F6B">
            <w:pPr>
              <w:jc w:val="center"/>
              <w:rPr>
                <w:sz w:val="28"/>
              </w:rPr>
            </w:pPr>
            <w:r w:rsidRPr="008314DF">
              <w:rPr>
                <w:sz w:val="28"/>
              </w:rPr>
              <w:t>Biannual Payment</w:t>
            </w:r>
          </w:p>
          <w:p w14:paraId="1D397B17" w14:textId="56D3ABB8" w:rsidR="00AA1F6B" w:rsidRPr="008314DF" w:rsidRDefault="00AA1F6B" w:rsidP="00AA1F6B">
            <w:pPr>
              <w:jc w:val="center"/>
              <w:rPr>
                <w:sz w:val="28"/>
              </w:rPr>
            </w:pPr>
            <w:r w:rsidRPr="008314DF">
              <w:rPr>
                <w:sz w:val="28"/>
              </w:rPr>
              <w:t>5% discount</w:t>
            </w:r>
          </w:p>
        </w:tc>
        <w:tc>
          <w:tcPr>
            <w:tcW w:w="2335" w:type="dxa"/>
          </w:tcPr>
          <w:p w14:paraId="4133D20F" w14:textId="116F9EDE" w:rsidR="00AA1F6B" w:rsidRPr="008314DF" w:rsidRDefault="00AA1F6B" w:rsidP="00AA1F6B">
            <w:pPr>
              <w:jc w:val="center"/>
              <w:rPr>
                <w:sz w:val="28"/>
              </w:rPr>
            </w:pPr>
            <w:r w:rsidRPr="008314DF">
              <w:rPr>
                <w:sz w:val="28"/>
              </w:rPr>
              <w:t xml:space="preserve">Monthly Payment </w:t>
            </w:r>
          </w:p>
        </w:tc>
      </w:tr>
      <w:tr w:rsidR="00AA1F6B" w14:paraId="534CFC15" w14:textId="77777777" w:rsidTr="008314DF">
        <w:tc>
          <w:tcPr>
            <w:tcW w:w="2335" w:type="dxa"/>
          </w:tcPr>
          <w:p w14:paraId="6A57C962" w14:textId="6E49F9E3" w:rsidR="00AA1F6B" w:rsidRPr="008314DF" w:rsidRDefault="0084706B" w:rsidP="00AA1F6B">
            <w:pPr>
              <w:jc w:val="center"/>
              <w:rPr>
                <w:sz w:val="24"/>
              </w:rPr>
            </w:pPr>
            <w:r w:rsidRPr="008314DF">
              <w:rPr>
                <w:sz w:val="24"/>
              </w:rPr>
              <w:t>Up to 45 minutes</w:t>
            </w:r>
          </w:p>
        </w:tc>
        <w:tc>
          <w:tcPr>
            <w:tcW w:w="1620" w:type="dxa"/>
          </w:tcPr>
          <w:p w14:paraId="44D5958F" w14:textId="0A8280A6" w:rsidR="00AA1F6B" w:rsidRDefault="0084706B" w:rsidP="00AA1F6B">
            <w:pPr>
              <w:jc w:val="center"/>
            </w:pPr>
            <w:r>
              <w:t>$337.50</w:t>
            </w:r>
          </w:p>
        </w:tc>
        <w:tc>
          <w:tcPr>
            <w:tcW w:w="2160" w:type="dxa"/>
          </w:tcPr>
          <w:p w14:paraId="50D76A70" w14:textId="65B54581" w:rsidR="00AA1F6B" w:rsidRDefault="0084706B" w:rsidP="00AA1F6B">
            <w:pPr>
              <w:jc w:val="center"/>
            </w:pPr>
            <w:r>
              <w:t>$</w:t>
            </w:r>
            <w:r w:rsidR="00EB7F06">
              <w:t>303.75</w:t>
            </w:r>
          </w:p>
        </w:tc>
        <w:tc>
          <w:tcPr>
            <w:tcW w:w="2340" w:type="dxa"/>
          </w:tcPr>
          <w:p w14:paraId="731B1C35" w14:textId="3E8FF0DB" w:rsidR="00AA1F6B" w:rsidRDefault="0084706B" w:rsidP="00AA1F6B">
            <w:pPr>
              <w:jc w:val="center"/>
            </w:pPr>
            <w:r>
              <w:t>$</w:t>
            </w:r>
            <w:r w:rsidR="00EB7F06">
              <w:t>320.60</w:t>
            </w:r>
          </w:p>
        </w:tc>
        <w:tc>
          <w:tcPr>
            <w:tcW w:w="2335" w:type="dxa"/>
          </w:tcPr>
          <w:p w14:paraId="72160F11" w14:textId="339DDFA4" w:rsidR="00AA1F6B" w:rsidRDefault="0084706B" w:rsidP="00AA1F6B">
            <w:pPr>
              <w:jc w:val="center"/>
            </w:pPr>
            <w:r>
              <w:t>$33.75</w:t>
            </w:r>
          </w:p>
        </w:tc>
      </w:tr>
      <w:tr w:rsidR="00AA1F6B" w14:paraId="4DEE2B17" w14:textId="77777777" w:rsidTr="008314DF">
        <w:tc>
          <w:tcPr>
            <w:tcW w:w="2335" w:type="dxa"/>
          </w:tcPr>
          <w:p w14:paraId="07FE3443" w14:textId="1F78A820" w:rsidR="00AA1F6B" w:rsidRPr="008314DF" w:rsidRDefault="0084706B" w:rsidP="00AA1F6B">
            <w:pPr>
              <w:jc w:val="center"/>
              <w:rPr>
                <w:sz w:val="24"/>
              </w:rPr>
            </w:pPr>
            <w:r w:rsidRPr="008314DF">
              <w:rPr>
                <w:sz w:val="24"/>
              </w:rPr>
              <w:t>1 hour per week</w:t>
            </w:r>
          </w:p>
        </w:tc>
        <w:tc>
          <w:tcPr>
            <w:tcW w:w="1620" w:type="dxa"/>
          </w:tcPr>
          <w:p w14:paraId="3E27A2F1" w14:textId="58636790" w:rsidR="00AA1F6B" w:rsidRDefault="0084706B" w:rsidP="00AA1F6B">
            <w:pPr>
              <w:jc w:val="center"/>
            </w:pPr>
            <w:r>
              <w:t>$450.00</w:t>
            </w:r>
          </w:p>
        </w:tc>
        <w:tc>
          <w:tcPr>
            <w:tcW w:w="2160" w:type="dxa"/>
          </w:tcPr>
          <w:p w14:paraId="11A2BEA9" w14:textId="26E33C91" w:rsidR="00AA1F6B" w:rsidRDefault="0084706B" w:rsidP="00AA1F6B">
            <w:pPr>
              <w:jc w:val="center"/>
            </w:pPr>
            <w:r>
              <w:t>$</w:t>
            </w:r>
            <w:r w:rsidR="00EB7F06">
              <w:t>405.00</w:t>
            </w:r>
          </w:p>
        </w:tc>
        <w:tc>
          <w:tcPr>
            <w:tcW w:w="2340" w:type="dxa"/>
          </w:tcPr>
          <w:p w14:paraId="2B791B55" w14:textId="7412E8E0" w:rsidR="00AA1F6B" w:rsidRDefault="0084706B" w:rsidP="00AA1F6B">
            <w:pPr>
              <w:jc w:val="center"/>
            </w:pPr>
            <w:r>
              <w:t>$</w:t>
            </w:r>
            <w:r w:rsidR="00EB7F06">
              <w:t>427.50</w:t>
            </w:r>
          </w:p>
        </w:tc>
        <w:tc>
          <w:tcPr>
            <w:tcW w:w="2335" w:type="dxa"/>
          </w:tcPr>
          <w:p w14:paraId="601A5FB9" w14:textId="256D33A0" w:rsidR="00AA1F6B" w:rsidRDefault="0084706B" w:rsidP="00AA1F6B">
            <w:pPr>
              <w:jc w:val="center"/>
            </w:pPr>
            <w:r>
              <w:t>$45.00</w:t>
            </w:r>
          </w:p>
        </w:tc>
      </w:tr>
      <w:tr w:rsidR="0084706B" w14:paraId="320069D8" w14:textId="77777777" w:rsidTr="008314DF">
        <w:tc>
          <w:tcPr>
            <w:tcW w:w="2335" w:type="dxa"/>
          </w:tcPr>
          <w:p w14:paraId="44F7E80C" w14:textId="0526B3EF" w:rsidR="0084706B" w:rsidRPr="008314DF" w:rsidRDefault="0084706B" w:rsidP="0084706B">
            <w:pPr>
              <w:jc w:val="center"/>
              <w:rPr>
                <w:sz w:val="24"/>
              </w:rPr>
            </w:pPr>
            <w:r w:rsidRPr="008314DF">
              <w:rPr>
                <w:sz w:val="24"/>
              </w:rPr>
              <w:t>1.5 hours per week</w:t>
            </w:r>
          </w:p>
        </w:tc>
        <w:tc>
          <w:tcPr>
            <w:tcW w:w="1620" w:type="dxa"/>
          </w:tcPr>
          <w:p w14:paraId="758DF444" w14:textId="55B7F62C" w:rsidR="0084706B" w:rsidRDefault="0084706B" w:rsidP="0084706B">
            <w:pPr>
              <w:jc w:val="center"/>
            </w:pPr>
            <w:r>
              <w:t>$675.00</w:t>
            </w:r>
          </w:p>
        </w:tc>
        <w:tc>
          <w:tcPr>
            <w:tcW w:w="2160" w:type="dxa"/>
          </w:tcPr>
          <w:p w14:paraId="61E0C1B9" w14:textId="290028BE" w:rsidR="0084706B" w:rsidRDefault="0084706B" w:rsidP="0084706B">
            <w:pPr>
              <w:jc w:val="center"/>
            </w:pPr>
            <w:r>
              <w:t>$</w:t>
            </w:r>
            <w:r w:rsidR="00EB7F06">
              <w:t>603.45</w:t>
            </w:r>
          </w:p>
        </w:tc>
        <w:tc>
          <w:tcPr>
            <w:tcW w:w="2340" w:type="dxa"/>
          </w:tcPr>
          <w:p w14:paraId="0674BB24" w14:textId="29F30464" w:rsidR="0084706B" w:rsidRDefault="0084706B" w:rsidP="0084706B">
            <w:pPr>
              <w:jc w:val="center"/>
            </w:pPr>
            <w:r>
              <w:t>$</w:t>
            </w:r>
            <w:r w:rsidR="00EB7F06">
              <w:t>636.95</w:t>
            </w:r>
          </w:p>
        </w:tc>
        <w:tc>
          <w:tcPr>
            <w:tcW w:w="2335" w:type="dxa"/>
          </w:tcPr>
          <w:p w14:paraId="473BFAE4" w14:textId="2E5AEBEA" w:rsidR="0084706B" w:rsidRDefault="0084706B" w:rsidP="0084706B">
            <w:pPr>
              <w:jc w:val="center"/>
            </w:pPr>
            <w:r>
              <w:t>$67.50</w:t>
            </w:r>
          </w:p>
        </w:tc>
      </w:tr>
      <w:tr w:rsidR="0084706B" w14:paraId="0A6A58AC" w14:textId="77777777" w:rsidTr="008314DF">
        <w:tc>
          <w:tcPr>
            <w:tcW w:w="2335" w:type="dxa"/>
          </w:tcPr>
          <w:p w14:paraId="54E95F1B" w14:textId="50CE7BE7" w:rsidR="0084706B" w:rsidRPr="008314DF" w:rsidRDefault="0084706B" w:rsidP="0084706B">
            <w:pPr>
              <w:jc w:val="center"/>
              <w:rPr>
                <w:sz w:val="24"/>
              </w:rPr>
            </w:pPr>
            <w:r w:rsidRPr="008314DF">
              <w:rPr>
                <w:sz w:val="24"/>
              </w:rPr>
              <w:t>2 hours per week</w:t>
            </w:r>
          </w:p>
        </w:tc>
        <w:tc>
          <w:tcPr>
            <w:tcW w:w="1620" w:type="dxa"/>
          </w:tcPr>
          <w:p w14:paraId="17F26E45" w14:textId="38CC0778" w:rsidR="0084706B" w:rsidRDefault="0084706B" w:rsidP="0084706B">
            <w:pPr>
              <w:jc w:val="center"/>
            </w:pPr>
            <w:r>
              <w:t>$900.00</w:t>
            </w:r>
          </w:p>
        </w:tc>
        <w:tc>
          <w:tcPr>
            <w:tcW w:w="2160" w:type="dxa"/>
          </w:tcPr>
          <w:p w14:paraId="4A7D1047" w14:textId="6CC77711" w:rsidR="0084706B" w:rsidRDefault="0084706B" w:rsidP="0084706B">
            <w:pPr>
              <w:jc w:val="center"/>
            </w:pPr>
            <w:r>
              <w:t>$</w:t>
            </w:r>
            <w:r w:rsidR="00EB7F06">
              <w:t>810.00</w:t>
            </w:r>
          </w:p>
        </w:tc>
        <w:tc>
          <w:tcPr>
            <w:tcW w:w="2340" w:type="dxa"/>
          </w:tcPr>
          <w:p w14:paraId="3AE64B03" w14:textId="672BC23C" w:rsidR="0084706B" w:rsidRDefault="0084706B" w:rsidP="0084706B">
            <w:pPr>
              <w:jc w:val="center"/>
            </w:pPr>
            <w:r>
              <w:t>$</w:t>
            </w:r>
            <w:r w:rsidR="00EB7F06">
              <w:t>855.00</w:t>
            </w:r>
          </w:p>
        </w:tc>
        <w:tc>
          <w:tcPr>
            <w:tcW w:w="2335" w:type="dxa"/>
          </w:tcPr>
          <w:p w14:paraId="2FD8760D" w14:textId="5C019A32" w:rsidR="0084706B" w:rsidRDefault="0084706B" w:rsidP="0084706B">
            <w:pPr>
              <w:jc w:val="center"/>
            </w:pPr>
            <w:r>
              <w:t>$90.00</w:t>
            </w:r>
          </w:p>
        </w:tc>
      </w:tr>
      <w:tr w:rsidR="0084706B" w14:paraId="2AF4BD12" w14:textId="77777777" w:rsidTr="008314DF">
        <w:tc>
          <w:tcPr>
            <w:tcW w:w="2335" w:type="dxa"/>
          </w:tcPr>
          <w:p w14:paraId="2CD86C0B" w14:textId="3DFF5D15" w:rsidR="0084706B" w:rsidRPr="008314DF" w:rsidRDefault="0084706B" w:rsidP="0084706B">
            <w:pPr>
              <w:jc w:val="center"/>
              <w:rPr>
                <w:sz w:val="24"/>
              </w:rPr>
            </w:pPr>
            <w:r w:rsidRPr="008314DF">
              <w:rPr>
                <w:sz w:val="24"/>
              </w:rPr>
              <w:t>2.5 hours per week</w:t>
            </w:r>
          </w:p>
        </w:tc>
        <w:tc>
          <w:tcPr>
            <w:tcW w:w="1620" w:type="dxa"/>
          </w:tcPr>
          <w:p w14:paraId="05B5A642" w14:textId="2E44F57C" w:rsidR="0084706B" w:rsidRDefault="0084706B" w:rsidP="0084706B">
            <w:pPr>
              <w:jc w:val="center"/>
            </w:pPr>
            <w:r>
              <w:t>$1,125.00</w:t>
            </w:r>
          </w:p>
        </w:tc>
        <w:tc>
          <w:tcPr>
            <w:tcW w:w="2160" w:type="dxa"/>
          </w:tcPr>
          <w:p w14:paraId="24B7F7A9" w14:textId="01894838" w:rsidR="0084706B" w:rsidRDefault="0084706B" w:rsidP="0084706B">
            <w:pPr>
              <w:jc w:val="center"/>
            </w:pPr>
            <w:r>
              <w:t>$</w:t>
            </w:r>
            <w:r w:rsidR="00EB7F06">
              <w:t>1,012.50</w:t>
            </w:r>
          </w:p>
        </w:tc>
        <w:tc>
          <w:tcPr>
            <w:tcW w:w="2340" w:type="dxa"/>
          </w:tcPr>
          <w:p w14:paraId="40A4E563" w14:textId="382EC5F7" w:rsidR="0084706B" w:rsidRDefault="0084706B" w:rsidP="0084706B">
            <w:pPr>
              <w:jc w:val="center"/>
            </w:pPr>
            <w:r>
              <w:t>$</w:t>
            </w:r>
            <w:r w:rsidR="00EB7F06">
              <w:t>1,068.75</w:t>
            </w:r>
          </w:p>
        </w:tc>
        <w:tc>
          <w:tcPr>
            <w:tcW w:w="2335" w:type="dxa"/>
          </w:tcPr>
          <w:p w14:paraId="1100DC63" w14:textId="28A075AC" w:rsidR="0084706B" w:rsidRDefault="0084706B" w:rsidP="0084706B">
            <w:pPr>
              <w:jc w:val="center"/>
            </w:pPr>
            <w:r>
              <w:t>$112.50</w:t>
            </w:r>
          </w:p>
        </w:tc>
      </w:tr>
      <w:tr w:rsidR="0084706B" w14:paraId="5EB84936" w14:textId="77777777" w:rsidTr="008314DF">
        <w:tc>
          <w:tcPr>
            <w:tcW w:w="2335" w:type="dxa"/>
          </w:tcPr>
          <w:p w14:paraId="0A0613AA" w14:textId="5D0910F9" w:rsidR="0084706B" w:rsidRPr="008314DF" w:rsidRDefault="0084706B" w:rsidP="0084706B">
            <w:pPr>
              <w:jc w:val="center"/>
              <w:rPr>
                <w:sz w:val="24"/>
              </w:rPr>
            </w:pPr>
            <w:r w:rsidRPr="008314DF">
              <w:rPr>
                <w:sz w:val="24"/>
              </w:rPr>
              <w:t>3 hours per week</w:t>
            </w:r>
          </w:p>
        </w:tc>
        <w:tc>
          <w:tcPr>
            <w:tcW w:w="1620" w:type="dxa"/>
          </w:tcPr>
          <w:p w14:paraId="262D161C" w14:textId="1191AF72" w:rsidR="0084706B" w:rsidRDefault="0084706B" w:rsidP="0084706B">
            <w:pPr>
              <w:jc w:val="center"/>
            </w:pPr>
            <w:r>
              <w:t>$1,350.00</w:t>
            </w:r>
          </w:p>
        </w:tc>
        <w:tc>
          <w:tcPr>
            <w:tcW w:w="2160" w:type="dxa"/>
          </w:tcPr>
          <w:p w14:paraId="2AB5F03D" w14:textId="5D8B7A84" w:rsidR="0084706B" w:rsidRDefault="0084706B" w:rsidP="0084706B">
            <w:pPr>
              <w:jc w:val="center"/>
            </w:pPr>
            <w:r>
              <w:t>$</w:t>
            </w:r>
            <w:r w:rsidR="00EB7F06">
              <w:t>1,215.00</w:t>
            </w:r>
          </w:p>
        </w:tc>
        <w:tc>
          <w:tcPr>
            <w:tcW w:w="2340" w:type="dxa"/>
          </w:tcPr>
          <w:p w14:paraId="20CE1341" w14:textId="6325B036" w:rsidR="0084706B" w:rsidRDefault="0084706B" w:rsidP="0084706B">
            <w:pPr>
              <w:jc w:val="center"/>
            </w:pPr>
            <w:r>
              <w:t>$</w:t>
            </w:r>
            <w:r w:rsidR="00EB7F06">
              <w:t>1,282.50</w:t>
            </w:r>
          </w:p>
        </w:tc>
        <w:tc>
          <w:tcPr>
            <w:tcW w:w="2335" w:type="dxa"/>
          </w:tcPr>
          <w:p w14:paraId="1CC555D8" w14:textId="2CD67CAE" w:rsidR="0084706B" w:rsidRDefault="0084706B" w:rsidP="0084706B">
            <w:pPr>
              <w:jc w:val="center"/>
            </w:pPr>
            <w:r>
              <w:t>$135.00</w:t>
            </w:r>
          </w:p>
        </w:tc>
      </w:tr>
      <w:tr w:rsidR="0084706B" w14:paraId="2982E0AF" w14:textId="77777777" w:rsidTr="008314DF">
        <w:tc>
          <w:tcPr>
            <w:tcW w:w="2335" w:type="dxa"/>
          </w:tcPr>
          <w:p w14:paraId="0061A441" w14:textId="06386B10" w:rsidR="0084706B" w:rsidRPr="008314DF" w:rsidRDefault="0084706B" w:rsidP="0084706B">
            <w:pPr>
              <w:jc w:val="center"/>
              <w:rPr>
                <w:sz w:val="24"/>
              </w:rPr>
            </w:pPr>
            <w:r w:rsidRPr="008314DF">
              <w:rPr>
                <w:sz w:val="24"/>
              </w:rPr>
              <w:t>3.5 hours per week</w:t>
            </w:r>
          </w:p>
        </w:tc>
        <w:tc>
          <w:tcPr>
            <w:tcW w:w="1620" w:type="dxa"/>
          </w:tcPr>
          <w:p w14:paraId="3CE6F61B" w14:textId="794D3C9B" w:rsidR="0084706B" w:rsidRDefault="0084706B" w:rsidP="0084706B">
            <w:pPr>
              <w:jc w:val="center"/>
            </w:pPr>
            <w:r>
              <w:t>$1,575.00</w:t>
            </w:r>
          </w:p>
        </w:tc>
        <w:tc>
          <w:tcPr>
            <w:tcW w:w="2160" w:type="dxa"/>
          </w:tcPr>
          <w:p w14:paraId="037C2EE6" w14:textId="7ABE699B" w:rsidR="0084706B" w:rsidRDefault="0084706B" w:rsidP="0084706B">
            <w:pPr>
              <w:jc w:val="center"/>
            </w:pPr>
            <w:r>
              <w:t>$</w:t>
            </w:r>
            <w:r w:rsidR="00EB7F06">
              <w:t>1,418.00</w:t>
            </w:r>
          </w:p>
        </w:tc>
        <w:tc>
          <w:tcPr>
            <w:tcW w:w="2340" w:type="dxa"/>
          </w:tcPr>
          <w:p w14:paraId="4E1FDB2F" w14:textId="5A1DF8DB" w:rsidR="0084706B" w:rsidRDefault="0084706B" w:rsidP="0084706B">
            <w:pPr>
              <w:jc w:val="center"/>
            </w:pPr>
            <w:r>
              <w:t>$</w:t>
            </w:r>
            <w:r w:rsidR="00EB7F06">
              <w:t>1,496.25</w:t>
            </w:r>
          </w:p>
        </w:tc>
        <w:tc>
          <w:tcPr>
            <w:tcW w:w="2335" w:type="dxa"/>
          </w:tcPr>
          <w:p w14:paraId="37288BAB" w14:textId="4A81F962" w:rsidR="0084706B" w:rsidRDefault="0084706B" w:rsidP="0084706B">
            <w:pPr>
              <w:jc w:val="center"/>
            </w:pPr>
            <w:r>
              <w:t>$157.50</w:t>
            </w:r>
          </w:p>
        </w:tc>
      </w:tr>
      <w:tr w:rsidR="0084706B" w14:paraId="1CFB97ED" w14:textId="77777777" w:rsidTr="008314DF">
        <w:tc>
          <w:tcPr>
            <w:tcW w:w="2335" w:type="dxa"/>
          </w:tcPr>
          <w:p w14:paraId="65B27808" w14:textId="69F8E46B" w:rsidR="0084706B" w:rsidRPr="008314DF" w:rsidRDefault="0084706B" w:rsidP="0084706B">
            <w:pPr>
              <w:jc w:val="center"/>
              <w:rPr>
                <w:sz w:val="24"/>
              </w:rPr>
            </w:pPr>
            <w:r w:rsidRPr="008314DF">
              <w:rPr>
                <w:sz w:val="24"/>
              </w:rPr>
              <w:t>4 hours per week</w:t>
            </w:r>
          </w:p>
        </w:tc>
        <w:tc>
          <w:tcPr>
            <w:tcW w:w="1620" w:type="dxa"/>
          </w:tcPr>
          <w:p w14:paraId="0AB3AF2A" w14:textId="0BEF7EBD" w:rsidR="0084706B" w:rsidRDefault="0084706B" w:rsidP="0084706B">
            <w:pPr>
              <w:jc w:val="center"/>
            </w:pPr>
            <w:r>
              <w:t>$1,800</w:t>
            </w:r>
            <w:r w:rsidR="00EB7F06">
              <w:t>.00</w:t>
            </w:r>
          </w:p>
        </w:tc>
        <w:tc>
          <w:tcPr>
            <w:tcW w:w="2160" w:type="dxa"/>
          </w:tcPr>
          <w:p w14:paraId="2A539315" w14:textId="213C958B" w:rsidR="0084706B" w:rsidRDefault="0084706B" w:rsidP="0084706B">
            <w:pPr>
              <w:jc w:val="center"/>
            </w:pPr>
            <w:r>
              <w:t>$</w:t>
            </w:r>
            <w:r w:rsidR="00EB7F06">
              <w:t>1,620.00</w:t>
            </w:r>
          </w:p>
        </w:tc>
        <w:tc>
          <w:tcPr>
            <w:tcW w:w="2340" w:type="dxa"/>
          </w:tcPr>
          <w:p w14:paraId="633E68A4" w14:textId="7D13A456" w:rsidR="0084706B" w:rsidRDefault="0084706B" w:rsidP="0084706B">
            <w:pPr>
              <w:jc w:val="center"/>
            </w:pPr>
            <w:r>
              <w:t>$</w:t>
            </w:r>
            <w:r w:rsidR="00EB7F06">
              <w:t>1,710.00</w:t>
            </w:r>
          </w:p>
        </w:tc>
        <w:tc>
          <w:tcPr>
            <w:tcW w:w="2335" w:type="dxa"/>
          </w:tcPr>
          <w:p w14:paraId="6C413783" w14:textId="63F3170B" w:rsidR="0084706B" w:rsidRDefault="0084706B" w:rsidP="0084706B">
            <w:pPr>
              <w:jc w:val="center"/>
            </w:pPr>
            <w:r>
              <w:t>$180.00</w:t>
            </w:r>
          </w:p>
        </w:tc>
      </w:tr>
      <w:tr w:rsidR="0084706B" w14:paraId="5584E62D" w14:textId="77777777" w:rsidTr="008314DF">
        <w:tc>
          <w:tcPr>
            <w:tcW w:w="2335" w:type="dxa"/>
          </w:tcPr>
          <w:p w14:paraId="2ABF4874" w14:textId="10415F06" w:rsidR="0084706B" w:rsidRPr="008314DF" w:rsidRDefault="0084706B" w:rsidP="0084706B">
            <w:pPr>
              <w:jc w:val="center"/>
              <w:rPr>
                <w:sz w:val="24"/>
              </w:rPr>
            </w:pPr>
            <w:r w:rsidRPr="008314DF">
              <w:rPr>
                <w:sz w:val="24"/>
              </w:rPr>
              <w:t>4.5 hours per week</w:t>
            </w:r>
          </w:p>
        </w:tc>
        <w:tc>
          <w:tcPr>
            <w:tcW w:w="1620" w:type="dxa"/>
          </w:tcPr>
          <w:p w14:paraId="074B426A" w14:textId="39CC658E" w:rsidR="0084706B" w:rsidRDefault="0084706B" w:rsidP="0084706B">
            <w:pPr>
              <w:jc w:val="center"/>
            </w:pPr>
            <w:r>
              <w:t>$</w:t>
            </w:r>
            <w:r w:rsidR="00EB7F06">
              <w:t>2,025.00</w:t>
            </w:r>
          </w:p>
        </w:tc>
        <w:tc>
          <w:tcPr>
            <w:tcW w:w="2160" w:type="dxa"/>
          </w:tcPr>
          <w:p w14:paraId="6D3F9FCA" w14:textId="07DDFAD9" w:rsidR="0084706B" w:rsidRDefault="0084706B" w:rsidP="0084706B">
            <w:pPr>
              <w:jc w:val="center"/>
            </w:pPr>
            <w:r>
              <w:t>$</w:t>
            </w:r>
            <w:r w:rsidR="00EB7F06">
              <w:t>1,822.50</w:t>
            </w:r>
          </w:p>
        </w:tc>
        <w:tc>
          <w:tcPr>
            <w:tcW w:w="2340" w:type="dxa"/>
          </w:tcPr>
          <w:p w14:paraId="3CE20CEE" w14:textId="19E5ECCE" w:rsidR="0084706B" w:rsidRDefault="0084706B" w:rsidP="0084706B">
            <w:pPr>
              <w:jc w:val="center"/>
            </w:pPr>
            <w:r>
              <w:t>$</w:t>
            </w:r>
            <w:r w:rsidR="00EB7F06">
              <w:t>1,923.25</w:t>
            </w:r>
          </w:p>
        </w:tc>
        <w:tc>
          <w:tcPr>
            <w:tcW w:w="2335" w:type="dxa"/>
          </w:tcPr>
          <w:p w14:paraId="4716ECBD" w14:textId="3DFAAC33" w:rsidR="0084706B" w:rsidRDefault="0084706B" w:rsidP="0084706B">
            <w:pPr>
              <w:jc w:val="center"/>
            </w:pPr>
            <w:r>
              <w:t>$</w:t>
            </w:r>
            <w:r w:rsidR="00EB7F06">
              <w:t>202.50</w:t>
            </w:r>
          </w:p>
        </w:tc>
      </w:tr>
      <w:tr w:rsidR="0084706B" w14:paraId="5B5797F0" w14:textId="77777777" w:rsidTr="008314DF">
        <w:tc>
          <w:tcPr>
            <w:tcW w:w="2335" w:type="dxa"/>
          </w:tcPr>
          <w:p w14:paraId="2E25E82A" w14:textId="3463B135" w:rsidR="0084706B" w:rsidRPr="008314DF" w:rsidRDefault="0084706B" w:rsidP="0084706B">
            <w:pPr>
              <w:jc w:val="center"/>
              <w:rPr>
                <w:sz w:val="24"/>
              </w:rPr>
            </w:pPr>
            <w:r w:rsidRPr="008314DF">
              <w:rPr>
                <w:sz w:val="24"/>
              </w:rPr>
              <w:t>Unlimited</w:t>
            </w:r>
          </w:p>
        </w:tc>
        <w:tc>
          <w:tcPr>
            <w:tcW w:w="1620" w:type="dxa"/>
          </w:tcPr>
          <w:p w14:paraId="7F486C45" w14:textId="6D3667E1" w:rsidR="0084706B" w:rsidRDefault="0084706B" w:rsidP="0084706B">
            <w:pPr>
              <w:jc w:val="center"/>
            </w:pPr>
            <w:r>
              <w:t>$</w:t>
            </w:r>
            <w:r w:rsidR="00EB7F06">
              <w:t>2,250.00</w:t>
            </w:r>
          </w:p>
        </w:tc>
        <w:tc>
          <w:tcPr>
            <w:tcW w:w="2160" w:type="dxa"/>
          </w:tcPr>
          <w:p w14:paraId="186E8B2E" w14:textId="276922E7" w:rsidR="0084706B" w:rsidRDefault="0084706B" w:rsidP="0084706B">
            <w:pPr>
              <w:jc w:val="center"/>
            </w:pPr>
            <w:r>
              <w:t>$</w:t>
            </w:r>
            <w:r w:rsidR="00EB7F06">
              <w:t>2,025.00</w:t>
            </w:r>
          </w:p>
        </w:tc>
        <w:tc>
          <w:tcPr>
            <w:tcW w:w="2340" w:type="dxa"/>
          </w:tcPr>
          <w:p w14:paraId="63DE1DC7" w14:textId="3EA7F8BF" w:rsidR="0084706B" w:rsidRDefault="0084706B" w:rsidP="0084706B">
            <w:pPr>
              <w:jc w:val="center"/>
            </w:pPr>
            <w:r>
              <w:t>$</w:t>
            </w:r>
            <w:r w:rsidR="00EB7F06">
              <w:t>2,137.50</w:t>
            </w:r>
          </w:p>
        </w:tc>
        <w:tc>
          <w:tcPr>
            <w:tcW w:w="2335" w:type="dxa"/>
          </w:tcPr>
          <w:p w14:paraId="5B2952BA" w14:textId="520F50B0" w:rsidR="0084706B" w:rsidRDefault="0084706B" w:rsidP="0084706B">
            <w:pPr>
              <w:jc w:val="center"/>
            </w:pPr>
            <w:r>
              <w:t>$</w:t>
            </w:r>
            <w:r w:rsidR="00EB7F06">
              <w:t>225.00</w:t>
            </w:r>
          </w:p>
        </w:tc>
      </w:tr>
    </w:tbl>
    <w:p w14:paraId="291259AF" w14:textId="778476D3" w:rsidR="00686BCE" w:rsidRPr="0067306C" w:rsidRDefault="00686BCE" w:rsidP="00686BCE">
      <w:pPr>
        <w:spacing w:after="0"/>
        <w:jc w:val="center"/>
      </w:pPr>
      <w:r>
        <w:t>*This payment schedule is not based on number of classes per month. It is intended to break annual tuition into smaller sums for your convenience. *</w:t>
      </w:r>
    </w:p>
    <w:p w14:paraId="6B442D0F" w14:textId="5CC19D0A" w:rsidR="00AA1F6B" w:rsidRDefault="00686BCE" w:rsidP="00686BCE">
      <w:pPr>
        <w:spacing w:after="0"/>
      </w:pPr>
      <w:r>
        <w:t>Registration Payment: due upon registering for classes</w:t>
      </w:r>
    </w:p>
    <w:p w14:paraId="5F499665" w14:textId="4870EFB6" w:rsidR="00EB7F06" w:rsidRDefault="00686BCE" w:rsidP="00686BCE">
      <w:pPr>
        <w:spacing w:after="0"/>
      </w:pPr>
      <w:r>
        <w:t xml:space="preserve">Annual Tuition Payment: due by </w:t>
      </w:r>
      <w:r w:rsidR="002F0F1E">
        <w:t>September 1st</w:t>
      </w:r>
      <w:r>
        <w:t>, 20</w:t>
      </w:r>
      <w:r w:rsidR="00857F58">
        <w:t>20</w:t>
      </w:r>
    </w:p>
    <w:p w14:paraId="6A756566" w14:textId="1663CAF6" w:rsidR="00686BCE" w:rsidRDefault="00686BCE" w:rsidP="00686BCE">
      <w:pPr>
        <w:spacing w:after="0"/>
      </w:pPr>
      <w:r>
        <w:t xml:space="preserve">Biannual Tuition payments: due </w:t>
      </w:r>
      <w:r w:rsidR="002F0F1E">
        <w:t>September 1st, 20</w:t>
      </w:r>
      <w:r w:rsidR="00857F58">
        <w:t>20</w:t>
      </w:r>
      <w:r w:rsidR="002F0F1E">
        <w:t xml:space="preserve"> </w:t>
      </w:r>
      <w:r>
        <w:t>and January 1, 20</w:t>
      </w:r>
      <w:r w:rsidR="00303ED0">
        <w:t>20</w:t>
      </w:r>
    </w:p>
    <w:p w14:paraId="3DDA1DF6" w14:textId="32214C97" w:rsidR="00686BCE" w:rsidRDefault="00686BCE" w:rsidP="00686BCE">
      <w:pPr>
        <w:spacing w:after="0"/>
      </w:pPr>
      <w:r>
        <w:t xml:space="preserve">Monthly Tuition payments: due on the first of the months of </w:t>
      </w:r>
      <w:r w:rsidR="003C1088">
        <w:t>September,</w:t>
      </w:r>
      <w:r>
        <w:t xml:space="preserve"> October, November, December, January, February, March April,</w:t>
      </w:r>
      <w:r w:rsidR="003C1088">
        <w:t xml:space="preserve"> May</w:t>
      </w:r>
      <w:r w:rsidR="002F0F1E">
        <w:t xml:space="preserve"> and June</w:t>
      </w:r>
      <w:r>
        <w:t>.</w:t>
      </w:r>
    </w:p>
    <w:p w14:paraId="559FAB8C" w14:textId="12A88DE3" w:rsidR="00E25F98" w:rsidRDefault="00E25F98" w:rsidP="00E25F98">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85308" w14:textId="6762903B" w:rsidR="006A461D" w:rsidRDefault="00E25F98"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6C">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 and Fees</w:t>
      </w:r>
      <w:r>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15E176AB" w14:textId="5EFFBFB4" w:rsidR="00303ED0" w:rsidRPr="006A461D" w:rsidRDefault="00303ED0" w:rsidP="006A461D">
      <w:pPr>
        <w:spacing w:after="0"/>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461D">
        <w:rPr>
          <w:rFonts w:cstheme="minorHAnsi"/>
        </w:rPr>
        <w:t xml:space="preserve">There is a non-refundable registration fee of $25.00 charged when a student first registers with Balance Dance and at the beginning of each new school year. A payment option must be elected at the time of registration. This choice will remain in effect for the entire year. Enrollment is a year-long commitment and tuition is assessed on a yearly basis. Class tuition is based on the annual school year, but for your convenience can be divided into </w:t>
      </w:r>
      <w:r w:rsidR="002F0F1E">
        <w:rPr>
          <w:rFonts w:cstheme="minorHAnsi"/>
        </w:rPr>
        <w:t xml:space="preserve">10 </w:t>
      </w:r>
      <w:r w:rsidRPr="006A461D">
        <w:rPr>
          <w:rFonts w:cstheme="minorHAnsi"/>
        </w:rPr>
        <w:t>monthly installments. Class monthly payments remain the same each month regardless of attendance, school closures, holidays, etc. Tuition payments are due the 1st of every month. A $20 late fee will be assessed on any payments made seven or more days past the due date without notification and approval of the director. BALANCE DANCE RESERVES THE RIGHT TO CHARGE THE CARD ON FILE AUTOMATICALLY FOR TUITION NOT PAID BY THE 14th OF THE MONTH. Any student who is more than 30 days past due will not be allowed to participate in class without permission granted by the director. Tuition is refundable only in cases of serious illness or injury and only upon receipt of a doctor’s certification advising the student to withdraw from classes for medical reasons. Tuition should be made payable to Balance Dance.  A $30.00 fee will be charged for all returned checks. A $15 fee will be charged for all declined auto-payments</w:t>
      </w:r>
      <w:r w:rsidRPr="00303ED0">
        <w:rPr>
          <w:rFonts w:ascii="Arial" w:hAnsi="Arial" w:cs="Arial"/>
          <w:sz w:val="20"/>
          <w:szCs w:val="20"/>
        </w:rPr>
        <w:t>.</w:t>
      </w:r>
    </w:p>
    <w:p w14:paraId="77B56D17" w14:textId="3C62D6F9" w:rsidR="006F7FEB" w:rsidRDefault="006F7FEB" w:rsidP="00E25F98">
      <w:pPr>
        <w:spacing w:after="0"/>
      </w:pPr>
    </w:p>
    <w:p w14:paraId="6E7E4010" w14:textId="146A369B" w:rsidR="00686BCE" w:rsidRPr="0067306C" w:rsidRDefault="004F3C8E" w:rsidP="004F3C8E">
      <w:pPr>
        <w:spacing w:after="0"/>
      </w:pPr>
      <w:r>
        <w:rPr>
          <w:noProof/>
        </w:rPr>
        <w:drawing>
          <wp:anchor distT="0" distB="0" distL="114300" distR="114300" simplePos="0" relativeHeight="251666432" behindDoc="1" locked="0" layoutInCell="1" allowOverlap="1" wp14:anchorId="214334EE" wp14:editId="49BDA675">
            <wp:simplePos x="0" y="0"/>
            <wp:positionH relativeFrom="margin">
              <wp:align>center</wp:align>
            </wp:positionH>
            <wp:positionV relativeFrom="paragraph">
              <wp:posOffset>-172085</wp:posOffset>
            </wp:positionV>
            <wp:extent cx="482600" cy="482600"/>
            <wp:effectExtent l="0" t="0" r="0" b="0"/>
            <wp:wrapTight wrapText="bothSides">
              <wp:wrapPolygon edited="0">
                <wp:start x="1705" y="0"/>
                <wp:lineTo x="0" y="6821"/>
                <wp:lineTo x="0" y="8526"/>
                <wp:lineTo x="3411" y="20463"/>
                <wp:lineTo x="7674" y="20463"/>
                <wp:lineTo x="7674" y="15347"/>
                <wp:lineTo x="20463" y="15347"/>
                <wp:lineTo x="20463" y="9379"/>
                <wp:lineTo x="7674" y="0"/>
                <wp:lineTo x="17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fu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p>
    <w:sectPr w:rsidR="00686BCE" w:rsidRPr="0067306C" w:rsidSect="00E34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7C"/>
    <w:rsid w:val="00020D7B"/>
    <w:rsid w:val="000864A6"/>
    <w:rsid w:val="002A1358"/>
    <w:rsid w:val="002E17F0"/>
    <w:rsid w:val="002F0F1E"/>
    <w:rsid w:val="00303ED0"/>
    <w:rsid w:val="0032267C"/>
    <w:rsid w:val="0033699E"/>
    <w:rsid w:val="00343BB9"/>
    <w:rsid w:val="003C1088"/>
    <w:rsid w:val="004319AF"/>
    <w:rsid w:val="004B2098"/>
    <w:rsid w:val="004D49DF"/>
    <w:rsid w:val="004F3C8E"/>
    <w:rsid w:val="0057736E"/>
    <w:rsid w:val="0067306C"/>
    <w:rsid w:val="00686BCE"/>
    <w:rsid w:val="006A461D"/>
    <w:rsid w:val="006F7FEB"/>
    <w:rsid w:val="007A2756"/>
    <w:rsid w:val="008314DF"/>
    <w:rsid w:val="0084706B"/>
    <w:rsid w:val="00857F58"/>
    <w:rsid w:val="00942751"/>
    <w:rsid w:val="0094551A"/>
    <w:rsid w:val="009A7E11"/>
    <w:rsid w:val="00A55312"/>
    <w:rsid w:val="00AA1F6B"/>
    <w:rsid w:val="00B02034"/>
    <w:rsid w:val="00BC61A4"/>
    <w:rsid w:val="00BD3A9D"/>
    <w:rsid w:val="00C42447"/>
    <w:rsid w:val="00DE1697"/>
    <w:rsid w:val="00E25F98"/>
    <w:rsid w:val="00E34853"/>
    <w:rsid w:val="00EB7F06"/>
    <w:rsid w:val="00F12E27"/>
    <w:rsid w:val="00F44D59"/>
    <w:rsid w:val="00F65B0F"/>
    <w:rsid w:val="00FE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24FA"/>
  <w15:chartTrackingRefBased/>
  <w15:docId w15:val="{BE767007-C96C-489C-9E26-52D0F6BE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BB9"/>
    <w:rPr>
      <w:color w:val="0563C1" w:themeColor="hyperlink"/>
      <w:u w:val="single"/>
    </w:rPr>
  </w:style>
  <w:style w:type="character" w:styleId="UnresolvedMention">
    <w:name w:val="Unresolved Mention"/>
    <w:basedOn w:val="DefaultParagraphFont"/>
    <w:uiPriority w:val="99"/>
    <w:semiHidden/>
    <w:unhideWhenUsed/>
    <w:rsid w:val="00343BB9"/>
    <w:rPr>
      <w:color w:val="605E5C"/>
      <w:shd w:val="clear" w:color="auto" w:fill="E1DFDD"/>
    </w:rPr>
  </w:style>
  <w:style w:type="paragraph" w:styleId="ListParagraph">
    <w:name w:val="List Paragraph"/>
    <w:basedOn w:val="Normal"/>
    <w:uiPriority w:val="34"/>
    <w:qFormat/>
    <w:rsid w:val="006F7FEB"/>
    <w:pPr>
      <w:ind w:left="720"/>
      <w:contextualSpacing/>
    </w:pPr>
  </w:style>
  <w:style w:type="character" w:styleId="Strong">
    <w:name w:val="Strong"/>
    <w:basedOn w:val="DefaultParagraphFont"/>
    <w:uiPriority w:val="22"/>
    <w:qFormat/>
    <w:rsid w:val="000864A6"/>
    <w:rPr>
      <w:b/>
      <w:bCs/>
    </w:rPr>
  </w:style>
  <w:style w:type="character" w:customStyle="1" w:styleId="Heading1Char">
    <w:name w:val="Heading 1 Char"/>
    <w:basedOn w:val="DefaultParagraphFont"/>
    <w:link w:val="Heading1"/>
    <w:uiPriority w:val="9"/>
    <w:rsid w:val="00F44D5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44D59"/>
  </w:style>
  <w:style w:type="character" w:customStyle="1" w:styleId="stylenumber">
    <w:name w:val="stylenumber"/>
    <w:basedOn w:val="DefaultParagraphFont"/>
    <w:rsid w:val="002A1358"/>
  </w:style>
  <w:style w:type="paragraph" w:customStyle="1" w:styleId="font8">
    <w:name w:val="font_8"/>
    <w:basedOn w:val="Normal"/>
    <w:rsid w:val="00303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0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8072">
      <w:bodyDiv w:val="1"/>
      <w:marLeft w:val="0"/>
      <w:marRight w:val="0"/>
      <w:marTop w:val="0"/>
      <w:marBottom w:val="0"/>
      <w:divBdr>
        <w:top w:val="none" w:sz="0" w:space="0" w:color="auto"/>
        <w:left w:val="none" w:sz="0" w:space="0" w:color="auto"/>
        <w:bottom w:val="none" w:sz="0" w:space="0" w:color="auto"/>
        <w:right w:val="none" w:sz="0" w:space="0" w:color="auto"/>
      </w:divBdr>
      <w:divsChild>
        <w:div w:id="885262984">
          <w:marLeft w:val="0"/>
          <w:marRight w:val="0"/>
          <w:marTop w:val="105"/>
          <w:marBottom w:val="0"/>
          <w:divBdr>
            <w:top w:val="none" w:sz="0" w:space="0" w:color="auto"/>
            <w:left w:val="none" w:sz="0" w:space="0" w:color="auto"/>
            <w:bottom w:val="none" w:sz="0" w:space="0" w:color="auto"/>
            <w:right w:val="none" w:sz="0" w:space="0" w:color="auto"/>
          </w:divBdr>
          <w:divsChild>
            <w:div w:id="14757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4716">
      <w:bodyDiv w:val="1"/>
      <w:marLeft w:val="0"/>
      <w:marRight w:val="0"/>
      <w:marTop w:val="0"/>
      <w:marBottom w:val="0"/>
      <w:divBdr>
        <w:top w:val="none" w:sz="0" w:space="0" w:color="auto"/>
        <w:left w:val="none" w:sz="0" w:space="0" w:color="auto"/>
        <w:bottom w:val="none" w:sz="0" w:space="0" w:color="auto"/>
        <w:right w:val="none" w:sz="0" w:space="0" w:color="auto"/>
      </w:divBdr>
      <w:divsChild>
        <w:div w:id="2108694244">
          <w:marLeft w:val="0"/>
          <w:marRight w:val="0"/>
          <w:marTop w:val="0"/>
          <w:marBottom w:val="30"/>
          <w:divBdr>
            <w:top w:val="none" w:sz="0" w:space="0" w:color="auto"/>
            <w:left w:val="none" w:sz="0" w:space="0" w:color="auto"/>
            <w:bottom w:val="none" w:sz="0" w:space="0" w:color="auto"/>
            <w:right w:val="none" w:sz="0" w:space="0" w:color="auto"/>
          </w:divBdr>
        </w:div>
        <w:div w:id="424301694">
          <w:marLeft w:val="0"/>
          <w:marRight w:val="0"/>
          <w:marTop w:val="0"/>
          <w:marBottom w:val="300"/>
          <w:divBdr>
            <w:top w:val="none" w:sz="0" w:space="0" w:color="auto"/>
            <w:left w:val="none" w:sz="0" w:space="0" w:color="auto"/>
            <w:bottom w:val="none" w:sz="0" w:space="0" w:color="auto"/>
            <w:right w:val="none" w:sz="0" w:space="0" w:color="auto"/>
          </w:divBdr>
        </w:div>
      </w:divsChild>
    </w:div>
    <w:div w:id="375545254">
      <w:bodyDiv w:val="1"/>
      <w:marLeft w:val="0"/>
      <w:marRight w:val="0"/>
      <w:marTop w:val="0"/>
      <w:marBottom w:val="0"/>
      <w:divBdr>
        <w:top w:val="none" w:sz="0" w:space="0" w:color="auto"/>
        <w:left w:val="none" w:sz="0" w:space="0" w:color="auto"/>
        <w:bottom w:val="none" w:sz="0" w:space="0" w:color="auto"/>
        <w:right w:val="none" w:sz="0" w:space="0" w:color="auto"/>
      </w:divBdr>
    </w:div>
    <w:div w:id="697244643">
      <w:bodyDiv w:val="1"/>
      <w:marLeft w:val="0"/>
      <w:marRight w:val="0"/>
      <w:marTop w:val="0"/>
      <w:marBottom w:val="0"/>
      <w:divBdr>
        <w:top w:val="none" w:sz="0" w:space="0" w:color="auto"/>
        <w:left w:val="none" w:sz="0" w:space="0" w:color="auto"/>
        <w:bottom w:val="none" w:sz="0" w:space="0" w:color="auto"/>
        <w:right w:val="none" w:sz="0" w:space="0" w:color="auto"/>
      </w:divBdr>
    </w:div>
    <w:div w:id="802314917">
      <w:bodyDiv w:val="1"/>
      <w:marLeft w:val="0"/>
      <w:marRight w:val="0"/>
      <w:marTop w:val="0"/>
      <w:marBottom w:val="0"/>
      <w:divBdr>
        <w:top w:val="none" w:sz="0" w:space="0" w:color="auto"/>
        <w:left w:val="none" w:sz="0" w:space="0" w:color="auto"/>
        <w:bottom w:val="none" w:sz="0" w:space="0" w:color="auto"/>
        <w:right w:val="none" w:sz="0" w:space="0" w:color="auto"/>
      </w:divBdr>
    </w:div>
    <w:div w:id="1116870040">
      <w:bodyDiv w:val="1"/>
      <w:marLeft w:val="0"/>
      <w:marRight w:val="0"/>
      <w:marTop w:val="0"/>
      <w:marBottom w:val="0"/>
      <w:divBdr>
        <w:top w:val="none" w:sz="0" w:space="0" w:color="auto"/>
        <w:left w:val="none" w:sz="0" w:space="0" w:color="auto"/>
        <w:bottom w:val="none" w:sz="0" w:space="0" w:color="auto"/>
        <w:right w:val="none" w:sz="0" w:space="0" w:color="auto"/>
      </w:divBdr>
      <w:divsChild>
        <w:div w:id="1967734998">
          <w:marLeft w:val="0"/>
          <w:marRight w:val="0"/>
          <w:marTop w:val="0"/>
          <w:marBottom w:val="0"/>
          <w:divBdr>
            <w:top w:val="none" w:sz="0" w:space="0" w:color="auto"/>
            <w:left w:val="none" w:sz="0" w:space="0" w:color="auto"/>
            <w:bottom w:val="none" w:sz="0" w:space="0" w:color="auto"/>
            <w:right w:val="none" w:sz="0" w:space="0" w:color="auto"/>
          </w:divBdr>
          <w:divsChild>
            <w:div w:id="1365668485">
              <w:marLeft w:val="-225"/>
              <w:marRight w:val="-225"/>
              <w:marTop w:val="0"/>
              <w:marBottom w:val="0"/>
              <w:divBdr>
                <w:top w:val="none" w:sz="0" w:space="0" w:color="auto"/>
                <w:left w:val="none" w:sz="0" w:space="0" w:color="auto"/>
                <w:bottom w:val="none" w:sz="0" w:space="0" w:color="auto"/>
                <w:right w:val="none" w:sz="0" w:space="0" w:color="auto"/>
              </w:divBdr>
              <w:divsChild>
                <w:div w:id="1339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5017">
          <w:marLeft w:val="0"/>
          <w:marRight w:val="0"/>
          <w:marTop w:val="150"/>
          <w:marBottom w:val="300"/>
          <w:divBdr>
            <w:top w:val="none" w:sz="0" w:space="0" w:color="auto"/>
            <w:left w:val="none" w:sz="0" w:space="0" w:color="auto"/>
            <w:bottom w:val="none" w:sz="0" w:space="0" w:color="auto"/>
            <w:right w:val="none" w:sz="0" w:space="0" w:color="auto"/>
          </w:divBdr>
        </w:div>
      </w:divsChild>
    </w:div>
    <w:div w:id="13781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apezio.com/double-layer-skirt-tank-dress-gir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2109</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Dennis</dc:creator>
  <cp:keywords/>
  <dc:description/>
  <cp:lastModifiedBy>Alex Dennis</cp:lastModifiedBy>
  <cp:revision>9</cp:revision>
  <dcterms:created xsi:type="dcterms:W3CDTF">2018-06-22T21:03:00Z</dcterms:created>
  <dcterms:modified xsi:type="dcterms:W3CDTF">2020-07-26T00:25:00Z</dcterms:modified>
</cp:coreProperties>
</file>